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07" w:rsidRPr="00C14D80" w:rsidRDefault="006A4307" w:rsidP="006A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48"/>
      </w:tblGrid>
      <w:tr w:rsidR="006A4307" w:rsidRPr="00C14D80" w:rsidTr="004B0958">
        <w:tc>
          <w:tcPr>
            <w:tcW w:w="9348" w:type="dxa"/>
            <w:vAlign w:val="bottom"/>
          </w:tcPr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E7535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ALLEGATO [</w:t>
            </w:r>
            <w:r>
              <w:rPr>
                <w:rFonts w:cstheme="minorHAnsi"/>
                <w:b/>
                <w:bCs/>
                <w:color w:val="000000"/>
                <w:sz w:val="32"/>
                <w:szCs w:val="32"/>
              </w:rPr>
              <w:t>2</w:t>
            </w:r>
            <w:r w:rsidRPr="00E7535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] </w:t>
            </w:r>
          </w:p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</w:p>
          <w:p w:rsidR="006A4307" w:rsidRPr="00E75355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</w:p>
        </w:tc>
      </w:tr>
      <w:tr w:rsidR="006A4307" w:rsidRPr="00C14D80" w:rsidTr="004B0958">
        <w:tc>
          <w:tcPr>
            <w:tcW w:w="9348" w:type="dxa"/>
          </w:tcPr>
          <w:p w:rsidR="006A4307" w:rsidRPr="00E75355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E7535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DICHIARAZIONE DI OFFERTA ECONOMICA</w:t>
            </w:r>
          </w:p>
        </w:tc>
      </w:tr>
      <w:tr w:rsidR="006A4307" w:rsidRPr="00F35F88" w:rsidTr="004B0958">
        <w:tc>
          <w:tcPr>
            <w:tcW w:w="9348" w:type="dxa"/>
            <w:vAlign w:val="bottom"/>
          </w:tcPr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F35F8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Procedura per l’affidamento della gestione del 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35F8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«Servizio di cassa a favore dell’Istituto 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Istruzione Superiore G.Vallauri</w:t>
            </w:r>
            <w:r w:rsidRPr="00F35F8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6A4307" w:rsidRDefault="006A4307" w:rsidP="006A4307">
      <w:pPr>
        <w:jc w:val="both"/>
        <w:rPr>
          <w:rFonts w:cstheme="minorHAnsi"/>
          <w:sz w:val="24"/>
          <w:szCs w:val="24"/>
        </w:rPr>
      </w:pPr>
    </w:p>
    <w:p w:rsidR="006A4307" w:rsidRDefault="006A4307" w:rsidP="006A43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A4307" w:rsidRDefault="006A4307" w:rsidP="006A4307">
      <w:pPr>
        <w:jc w:val="both"/>
        <w:rPr>
          <w:rFonts w:cstheme="minorHAnsi"/>
          <w:sz w:val="24"/>
          <w:szCs w:val="24"/>
        </w:rPr>
      </w:pP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35F88">
        <w:rPr>
          <w:rFonts w:cstheme="minorHAnsi"/>
          <w:sz w:val="24"/>
          <w:szCs w:val="24"/>
        </w:rPr>
        <w:t>(Schema di offerta,</w:t>
      </w:r>
      <w:r>
        <w:rPr>
          <w:rFonts w:cstheme="minorHAnsi"/>
          <w:sz w:val="24"/>
          <w:szCs w:val="24"/>
        </w:rPr>
        <w:t xml:space="preserve"> da compilare su carta semplice</w:t>
      </w:r>
      <w:r w:rsidRPr="00F35F88">
        <w:rPr>
          <w:rFonts w:cstheme="minorHAnsi"/>
          <w:sz w:val="24"/>
          <w:szCs w:val="24"/>
        </w:rPr>
        <w:t>)</w:t>
      </w: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F88">
        <w:rPr>
          <w:rFonts w:cstheme="minorHAnsi"/>
          <w:sz w:val="24"/>
          <w:szCs w:val="24"/>
        </w:rPr>
        <w:t>Il sottoscritto Operatore____________________________________________</w:t>
      </w: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35F88">
        <w:rPr>
          <w:rFonts w:cstheme="minorHAnsi"/>
          <w:sz w:val="24"/>
          <w:szCs w:val="24"/>
        </w:rPr>
        <w:t>(ditta, denominazione o ragione sociale)</w:t>
      </w: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sz w:val="24"/>
          <w:szCs w:val="24"/>
        </w:rPr>
      </w:pP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5F88">
        <w:rPr>
          <w:rFonts w:cstheme="minorHAnsi"/>
          <w:sz w:val="24"/>
          <w:szCs w:val="24"/>
        </w:rPr>
        <w:t>con sede in ____________________________________________ presenta la seguente Offerta</w:t>
      </w:r>
      <w:r>
        <w:rPr>
          <w:rFonts w:cstheme="minorHAnsi"/>
          <w:sz w:val="24"/>
          <w:szCs w:val="24"/>
        </w:rPr>
        <w:t xml:space="preserve"> </w:t>
      </w:r>
      <w:r w:rsidRPr="00F35F88">
        <w:rPr>
          <w:rFonts w:cstheme="minorHAnsi"/>
          <w:sz w:val="24"/>
          <w:szCs w:val="24"/>
        </w:rPr>
        <w:t>Economica ed accetta esplicitamente ed incondizionatamente tutte le obbligazioni e condizioni</w:t>
      </w:r>
      <w:r>
        <w:rPr>
          <w:rFonts w:cstheme="minorHAnsi"/>
          <w:sz w:val="24"/>
          <w:szCs w:val="24"/>
        </w:rPr>
        <w:t xml:space="preserve"> </w:t>
      </w:r>
      <w:r w:rsidRPr="00F35F88">
        <w:rPr>
          <w:rFonts w:cstheme="minorHAnsi"/>
          <w:sz w:val="24"/>
          <w:szCs w:val="24"/>
        </w:rPr>
        <w:t>contenute negli atti di gara, nei relativi allegati e nei documenti in essi richiamati dichiarando di essere</w:t>
      </w:r>
      <w:r>
        <w:rPr>
          <w:rFonts w:cstheme="minorHAnsi"/>
          <w:sz w:val="24"/>
          <w:szCs w:val="24"/>
        </w:rPr>
        <w:t xml:space="preserve"> </w:t>
      </w:r>
      <w:r w:rsidRPr="00F35F88">
        <w:rPr>
          <w:rFonts w:cstheme="minorHAnsi"/>
          <w:sz w:val="24"/>
          <w:szCs w:val="24"/>
        </w:rPr>
        <w:t>disposto ad assumere l’affidamento della gestione del Servizio di Cassa, a tal fine</w:t>
      </w: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35F88">
        <w:rPr>
          <w:rFonts w:cstheme="minorHAnsi"/>
          <w:b/>
          <w:bCs/>
          <w:sz w:val="32"/>
          <w:szCs w:val="32"/>
        </w:rPr>
        <w:t>OFFRE</w:t>
      </w:r>
    </w:p>
    <w:p w:rsidR="006A4307" w:rsidRPr="00C14D80" w:rsidRDefault="006A4307" w:rsidP="006A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805"/>
        <w:gridCol w:w="1134"/>
        <w:gridCol w:w="1417"/>
      </w:tblGrid>
      <w:tr w:rsidR="006A4307" w:rsidRPr="00F35F88" w:rsidTr="006A4307">
        <w:trPr>
          <w:trHeight w:val="20"/>
        </w:trPr>
        <w:tc>
          <w:tcPr>
            <w:tcW w:w="7338" w:type="dxa"/>
            <w:gridSpan w:val="2"/>
            <w:shd w:val="clear" w:color="auto" w:fill="DBE5F1" w:themeFill="accent1" w:themeFillTint="33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35F88">
              <w:rPr>
                <w:rFonts w:cstheme="minorHAnsi"/>
                <w:b/>
                <w:color w:val="000000"/>
                <w:sz w:val="28"/>
                <w:szCs w:val="28"/>
              </w:rPr>
              <w:t>Parametro merito economico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F35F88">
              <w:rPr>
                <w:rFonts w:cstheme="minorHAnsi"/>
                <w:b/>
                <w:color w:val="000000"/>
                <w:sz w:val="28"/>
                <w:szCs w:val="28"/>
              </w:rPr>
              <w:t>Unità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F35F88">
              <w:rPr>
                <w:rFonts w:cstheme="minorHAnsi"/>
                <w:b/>
                <w:color w:val="000000"/>
                <w:sz w:val="28"/>
                <w:szCs w:val="28"/>
              </w:rPr>
              <w:t>di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F35F88">
              <w:rPr>
                <w:rFonts w:cstheme="minorHAnsi"/>
                <w:b/>
                <w:color w:val="000000"/>
                <w:sz w:val="28"/>
                <w:szCs w:val="28"/>
              </w:rPr>
              <w:t>misura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35F88">
              <w:rPr>
                <w:rFonts w:cstheme="minorHAnsi"/>
                <w:b/>
                <w:color w:val="000000"/>
                <w:sz w:val="28"/>
                <w:szCs w:val="28"/>
              </w:rPr>
              <w:t>Offerta</w:t>
            </w:r>
          </w:p>
        </w:tc>
      </w:tr>
      <w:tr w:rsidR="006A4307" w:rsidRPr="00C14D80" w:rsidTr="006A4307">
        <w:trPr>
          <w:trHeight w:val="20"/>
        </w:trPr>
        <w:tc>
          <w:tcPr>
            <w:tcW w:w="533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5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Compenso e spese annue di gestione e tenuta conto </w:t>
            </w:r>
          </w:p>
        </w:tc>
        <w:tc>
          <w:tcPr>
            <w:tcW w:w="1134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C14D80" w:rsidTr="006A4307">
        <w:trPr>
          <w:trHeight w:val="20"/>
        </w:trPr>
        <w:tc>
          <w:tcPr>
            <w:tcW w:w="533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805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Compenso e spese annue per attivazione e gestione servizi di remote banking </w:t>
            </w:r>
          </w:p>
        </w:tc>
        <w:tc>
          <w:tcPr>
            <w:tcW w:w="1134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C14D80" w:rsidTr="006A4307">
        <w:trPr>
          <w:trHeight w:val="20"/>
        </w:trPr>
        <w:tc>
          <w:tcPr>
            <w:tcW w:w="533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805" w:type="dxa"/>
          </w:tcPr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>Valute su incassi – entro il secondo giorno lavorativo successivo all’invio del messaggio di presa in carico</w:t>
            </w:r>
          </w:p>
          <w:p w:rsidR="006A4307" w:rsidRPr="00F35F88" w:rsidRDefault="006A4307" w:rsidP="006A430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>prevista il giorno stesso (indicare 0 gg)</w:t>
            </w:r>
          </w:p>
          <w:p w:rsidR="006A4307" w:rsidRPr="00F35F88" w:rsidRDefault="006A4307" w:rsidP="006A430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>prevista dopo un giorno (indicare 1 gg)</w:t>
            </w:r>
          </w:p>
          <w:p w:rsidR="006A4307" w:rsidRPr="00F35F88" w:rsidRDefault="006A4307" w:rsidP="006A430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prevista dopo due giorni (indicare 2 gg) </w:t>
            </w:r>
          </w:p>
        </w:tc>
        <w:tc>
          <w:tcPr>
            <w:tcW w:w="1134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Gg </w:t>
            </w:r>
          </w:p>
        </w:tc>
        <w:tc>
          <w:tcPr>
            <w:tcW w:w="1417" w:type="dxa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C14D80" w:rsidTr="006A4307">
        <w:trPr>
          <w:trHeight w:val="20"/>
        </w:trPr>
        <w:tc>
          <w:tcPr>
            <w:tcW w:w="533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805" w:type="dxa"/>
          </w:tcPr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>Termine di ammissibilità pagamento dei mandati -entro e non oltre il secondo giorno lavorativo o lavorativo bancabile successivo a quello dell’invio del messaggio di presa in carico</w:t>
            </w:r>
          </w:p>
          <w:p w:rsidR="006A4307" w:rsidRPr="00F35F88" w:rsidRDefault="006A4307" w:rsidP="006A430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prevista il giorno stesso (indicare 0 gg) </w:t>
            </w:r>
          </w:p>
          <w:p w:rsidR="006A4307" w:rsidRPr="00F35F88" w:rsidRDefault="006A4307" w:rsidP="006A430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prevista dopo un giorno (indicare 1 gg) </w:t>
            </w:r>
          </w:p>
          <w:p w:rsidR="006A4307" w:rsidRPr="00F35F88" w:rsidRDefault="006A4307" w:rsidP="006A430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prevista dopo due giorni (indicare 2 gg) </w:t>
            </w:r>
          </w:p>
        </w:tc>
        <w:tc>
          <w:tcPr>
            <w:tcW w:w="1134" w:type="dxa"/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Gg </w:t>
            </w:r>
          </w:p>
        </w:tc>
        <w:tc>
          <w:tcPr>
            <w:tcW w:w="1417" w:type="dxa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C14D80" w:rsidTr="006A4307">
        <w:trPr>
          <w:trHeight w:val="20"/>
        </w:trPr>
        <w:tc>
          <w:tcPr>
            <w:tcW w:w="533" w:type="dxa"/>
            <w:tcBorders>
              <w:bottom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>Commissioni a carico dell’Istituto per singola operazione di pagamento ordinato dall’Istituto medesimo mediante bonifico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 esclusi bonifici stipendi e rimborsi spese a favore dei dipendenti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Commissioni a carico dell’Istituto per singola operazione di 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pagamento ordinato dall’Istituto medesimo, </w:t>
            </w:r>
            <w:r w:rsidRPr="006A4307">
              <w:rPr>
                <w:rFonts w:cstheme="minorHAnsi"/>
                <w:sz w:val="24"/>
                <w:szCs w:val="24"/>
              </w:rPr>
              <w:t>diverso dal bonifico bancario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esclusi i pagamenti stipendi e i rimborsi spese a favore dei dipendenti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Spese annue per attivazione e gestione carta di credito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Oneri di ricarica delle carte prepagate emesse dal Gestore (indicare oneri per singola operazione di ricarica)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Oneri di ricarica delle carte prepagate tramite circuito interbancario (indicare oneri per singola operazione di ricarica)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Tasso d'interesse attivo su giacenze attive di cassa per le disponibilità non sottoposte a regime di tesoreria unica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Tasso annuo d’interesse passivo su anticipazioni di cassa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Tasso annuo d’interesse passivo su aperture di credito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Remunerazione forfettaria annua per custodia e amministrazione di titoli e valori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Commissione per transazione inerente il servizio di riscossione tramite procedura MAV bancario e postale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Commissione per transazione inerente il servizio di riscossione tramite procedura RID bancario e postale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Commissione per transazione inerente il servizio di riscossione 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tramite procedura RIBA 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[ovvero, in alternativa] </w:t>
            </w: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Commissione per transazione inerente il servizio di riscossione tramite incasso domiciliato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Commissione per transazione inerente il servizio di riscossione tramite bollettino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A4307" w:rsidRPr="00F35F88" w:rsidTr="006A430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Commissione per transazione inerente il servizio di riscossione tramite POS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35F88">
        <w:rPr>
          <w:rFonts w:cstheme="minorHAnsi"/>
          <w:color w:val="000000"/>
          <w:sz w:val="24"/>
          <w:szCs w:val="24"/>
        </w:rPr>
        <w:t>Il Gestore dovrà indicare di seguito i costi per le misure di ad</w:t>
      </w:r>
      <w:r>
        <w:rPr>
          <w:rFonts w:cstheme="minorHAnsi"/>
          <w:color w:val="000000"/>
          <w:sz w:val="24"/>
          <w:szCs w:val="24"/>
        </w:rPr>
        <w:t xml:space="preserve">empimento delle disposizioni in </w:t>
      </w:r>
      <w:r w:rsidRPr="00F35F88">
        <w:rPr>
          <w:rFonts w:cstheme="minorHAnsi"/>
          <w:color w:val="000000"/>
          <w:sz w:val="24"/>
          <w:szCs w:val="24"/>
        </w:rPr>
        <w:t xml:space="preserve">materia di salute e sicurezza sui luoghi di lavoro (costi di sicurezza facenti capo al Gestore) al netto dell’IVA, tali da risultare congrui rispetto alle caratteristiche dell’affidamento. </w:t>
      </w: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2780"/>
        <w:gridCol w:w="7109"/>
      </w:tblGrid>
      <w:tr w:rsidR="006A4307" w:rsidRPr="00F35F88" w:rsidTr="004B0958">
        <w:trPr>
          <w:trHeight w:val="2605"/>
        </w:trPr>
        <w:tc>
          <w:tcPr>
            <w:tcW w:w="2780" w:type="dxa"/>
            <w:shd w:val="clear" w:color="auto" w:fill="DBE5F1" w:themeFill="accent1" w:themeFillTint="33"/>
          </w:tcPr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Costi per le misure di adempimento delle disposizioni in materia di salute e sicurezza nei luoghi di lavoro (IVA esclusa) </w:t>
            </w:r>
          </w:p>
        </w:tc>
        <w:tc>
          <w:tcPr>
            <w:tcW w:w="7109" w:type="dxa"/>
            <w:shd w:val="clear" w:color="auto" w:fill="DBE5F1" w:themeFill="accent1" w:themeFillTint="33"/>
            <w:vAlign w:val="center"/>
          </w:tcPr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(in cifre) €____________________, IVA esclusa. </w:t>
            </w:r>
          </w:p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6A4307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:rsidR="006A4307" w:rsidRPr="00F35F88" w:rsidRDefault="006A4307" w:rsidP="004B095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35F88">
              <w:rPr>
                <w:rFonts w:cstheme="minorHAnsi"/>
                <w:color w:val="000000"/>
                <w:sz w:val="24"/>
                <w:szCs w:val="24"/>
              </w:rPr>
              <w:t xml:space="preserve">(in lettere) Euro ____________________________, IVA esclusa. </w:t>
            </w:r>
          </w:p>
        </w:tc>
      </w:tr>
    </w:tbl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F88">
        <w:rPr>
          <w:rFonts w:cstheme="minorHAnsi"/>
          <w:color w:val="000000"/>
          <w:sz w:val="24"/>
          <w:szCs w:val="24"/>
        </w:rPr>
        <w:t>__________il _________________</w:t>
      </w: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35F88">
        <w:rPr>
          <w:rFonts w:cstheme="minorHAnsi"/>
          <w:color w:val="000000"/>
          <w:sz w:val="24"/>
          <w:szCs w:val="24"/>
        </w:rPr>
        <w:t xml:space="preserve"> ______________________________________________________ </w:t>
      </w: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A4307" w:rsidRPr="00F35F88" w:rsidRDefault="006A4307" w:rsidP="006A4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35F88">
        <w:rPr>
          <w:rFonts w:cstheme="minorHAnsi"/>
          <w:color w:val="000000"/>
          <w:sz w:val="24"/>
          <w:szCs w:val="24"/>
        </w:rPr>
        <w:t xml:space="preserve"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 </w:t>
      </w:r>
    </w:p>
    <w:p w:rsidR="006A4307" w:rsidRPr="00C14D80" w:rsidRDefault="006A4307" w:rsidP="006A4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4307" w:rsidRPr="009D56D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Dichiara inoltre che:</w:t>
      </w:r>
    </w:p>
    <w:p w:rsidR="006A4307" w:rsidRPr="009D56D7" w:rsidRDefault="006A4307" w:rsidP="006A43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la presente offerta è irrevocabile ed impegnativa sino al 180° (centottantesimo) giorno successivo al termine ultimo per la presentazione della stessa;</w:t>
      </w:r>
    </w:p>
    <w:p w:rsidR="006A4307" w:rsidRPr="009D56D7" w:rsidRDefault="006A4307" w:rsidP="006A43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in caso di indicazione del ribasso percentuale/prezzo/gg recante un numero di cifre decimali dopo la virgola superiore a due saranno considerate esclusivamente le prime due cifre decimali, senza procedere ad alcun arrotondamento;</w:t>
      </w:r>
    </w:p>
    <w:p w:rsidR="006A4307" w:rsidRPr="009D56D7" w:rsidRDefault="006A4307" w:rsidP="006A43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lastRenderedPageBreak/>
        <w:t>i prezzi e i tassi offerti sono omnicomprensivi di quanto previsto negli atti di gara e, comunque, i corrispettivi spettanti in caso di fornitura rispettano le disposizioni vigenti in materia di costo del lavoro e di costi della sicurezza, secondo i valori sopra esposti;</w:t>
      </w:r>
    </w:p>
    <w:p w:rsidR="006A4307" w:rsidRDefault="006A4307" w:rsidP="006A430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i valori offerti si intendono al netto dell’IVA.</w:t>
      </w:r>
    </w:p>
    <w:p w:rsidR="006A4307" w:rsidRPr="009D56D7" w:rsidRDefault="006A4307" w:rsidP="006A430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__________il _________________</w:t>
      </w:r>
    </w:p>
    <w:p w:rsidR="006A430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A4307" w:rsidRPr="009D56D7" w:rsidRDefault="006A4307" w:rsidP="006A430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A4307" w:rsidRPr="009D56D7" w:rsidRDefault="006A4307" w:rsidP="006A43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______________________________________________________</w:t>
      </w:r>
    </w:p>
    <w:p w:rsidR="006A4307" w:rsidRPr="009D56D7" w:rsidRDefault="006A4307" w:rsidP="006A430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D56D7">
        <w:rPr>
          <w:rFonts w:cstheme="minorHAnsi"/>
          <w:sz w:val="24"/>
          <w:szCs w:val="24"/>
        </w:rPr>
        <w:t>(firma della persona abilitata ad impegnare legalmente l’offerente)</w:t>
      </w:r>
    </w:p>
    <w:p w:rsidR="006A4307" w:rsidRDefault="006A4307" w:rsidP="006A4307">
      <w:pPr>
        <w:jc w:val="both"/>
        <w:rPr>
          <w:rFonts w:cstheme="minorHAnsi"/>
          <w:sz w:val="24"/>
          <w:szCs w:val="24"/>
        </w:rPr>
      </w:pPr>
    </w:p>
    <w:p w:rsidR="006A4307" w:rsidRDefault="006A4307" w:rsidP="006A4307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0557D2" w:rsidRPr="006A4307" w:rsidRDefault="000557D2" w:rsidP="006A4307"/>
    <w:sectPr w:rsidR="000557D2" w:rsidRPr="006A4307" w:rsidSect="0016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07" w:rsidRDefault="006A4307">
      <w:pPr>
        <w:spacing w:after="0" w:line="240" w:lineRule="auto"/>
      </w:pPr>
      <w:r>
        <w:separator/>
      </w:r>
    </w:p>
  </w:endnote>
  <w:endnote w:type="continuationSeparator" w:id="0">
    <w:p w:rsidR="006A4307" w:rsidRDefault="006A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D" w:rsidRDefault="00F64B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DB" w:rsidRPr="006A4307" w:rsidRDefault="006A4307" w:rsidP="006A4307">
    <w:pPr>
      <w:pStyle w:val="Pidipagina"/>
      <w:jc w:val="right"/>
      <w:rPr>
        <w:rFonts w:asciiTheme="minorHAnsi" w:hAnsiTheme="minorHAnsi" w:cstheme="minorHAnsi"/>
        <w:sz w:val="18"/>
        <w:szCs w:val="18"/>
      </w:rPr>
    </w:pPr>
    <w:r w:rsidRPr="006A4307">
      <w:rPr>
        <w:rFonts w:asciiTheme="minorHAnsi" w:hAnsiTheme="minorHAnsi" w:cstheme="minorHAnsi"/>
        <w:sz w:val="18"/>
        <w:szCs w:val="18"/>
      </w:rPr>
      <w:fldChar w:fldCharType="begin"/>
    </w:r>
    <w:r w:rsidRPr="006A4307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6A4307">
      <w:rPr>
        <w:rFonts w:asciiTheme="minorHAnsi" w:hAnsiTheme="minorHAnsi" w:cstheme="minorHAnsi"/>
        <w:sz w:val="18"/>
        <w:szCs w:val="18"/>
      </w:rPr>
      <w:fldChar w:fldCharType="separate"/>
    </w:r>
    <w:r w:rsidR="00141EE2">
      <w:rPr>
        <w:rFonts w:asciiTheme="minorHAnsi" w:hAnsiTheme="minorHAnsi" w:cstheme="minorHAnsi"/>
        <w:noProof/>
        <w:sz w:val="18"/>
        <w:szCs w:val="18"/>
      </w:rPr>
      <w:t>1</w:t>
    </w:r>
    <w:r w:rsidRPr="006A4307">
      <w:rPr>
        <w:rFonts w:asciiTheme="minorHAnsi" w:hAnsiTheme="minorHAnsi" w:cstheme="minorHAnsi"/>
        <w:sz w:val="18"/>
        <w:szCs w:val="18"/>
      </w:rPr>
      <w:fldChar w:fldCharType="end"/>
    </w:r>
    <w:r w:rsidRPr="006A4307">
      <w:rPr>
        <w:rFonts w:asciiTheme="minorHAnsi" w:hAnsiTheme="minorHAnsi" w:cstheme="minorHAnsi"/>
        <w:sz w:val="18"/>
        <w:szCs w:val="18"/>
      </w:rPr>
      <w:t>/</w:t>
    </w:r>
    <w:r w:rsidRPr="006A4307">
      <w:rPr>
        <w:rFonts w:asciiTheme="minorHAnsi" w:hAnsiTheme="minorHAnsi" w:cstheme="minorHAnsi"/>
        <w:sz w:val="18"/>
        <w:szCs w:val="18"/>
      </w:rPr>
      <w:fldChar w:fldCharType="begin"/>
    </w:r>
    <w:r w:rsidRPr="006A4307">
      <w:rPr>
        <w:rFonts w:asciiTheme="minorHAnsi" w:hAnsiTheme="minorHAnsi" w:cstheme="minorHAnsi"/>
        <w:sz w:val="18"/>
        <w:szCs w:val="18"/>
      </w:rPr>
      <w:instrText xml:space="preserve"> NUMPAGES   \* MERGEFORMAT </w:instrText>
    </w:r>
    <w:r w:rsidRPr="006A4307">
      <w:rPr>
        <w:rFonts w:asciiTheme="minorHAnsi" w:hAnsiTheme="minorHAnsi" w:cstheme="minorHAnsi"/>
        <w:sz w:val="18"/>
        <w:szCs w:val="18"/>
      </w:rPr>
      <w:fldChar w:fldCharType="separate"/>
    </w:r>
    <w:r w:rsidR="00141EE2">
      <w:rPr>
        <w:rFonts w:asciiTheme="minorHAnsi" w:hAnsiTheme="minorHAnsi" w:cstheme="minorHAnsi"/>
        <w:noProof/>
        <w:sz w:val="18"/>
        <w:szCs w:val="18"/>
      </w:rPr>
      <w:t>4</w:t>
    </w:r>
    <w:r w:rsidRPr="006A4307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D" w:rsidRDefault="00F64B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07" w:rsidRDefault="006A4307">
      <w:pPr>
        <w:spacing w:after="0" w:line="240" w:lineRule="auto"/>
      </w:pPr>
      <w:r>
        <w:separator/>
      </w:r>
    </w:p>
  </w:footnote>
  <w:footnote w:type="continuationSeparator" w:id="0">
    <w:p w:rsidR="006A4307" w:rsidRDefault="006A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D" w:rsidRDefault="00F64B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DB" w:rsidRDefault="00141EE2" w:rsidP="00E57DD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BCD" w:rsidRDefault="00F64B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C2014"/>
    <w:multiLevelType w:val="hybridMultilevel"/>
    <w:tmpl w:val="A990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405DC"/>
    <w:multiLevelType w:val="hybridMultilevel"/>
    <w:tmpl w:val="00C4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76D16"/>
    <w:multiLevelType w:val="hybridMultilevel"/>
    <w:tmpl w:val="7B6A1E1C"/>
    <w:lvl w:ilvl="0" w:tplc="54FCAB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07"/>
    <w:rsid w:val="000557D2"/>
    <w:rsid w:val="00141EE2"/>
    <w:rsid w:val="00165821"/>
    <w:rsid w:val="002610DF"/>
    <w:rsid w:val="002D3974"/>
    <w:rsid w:val="004F27C0"/>
    <w:rsid w:val="006A4307"/>
    <w:rsid w:val="008B5AEA"/>
    <w:rsid w:val="0092533B"/>
    <w:rsid w:val="00931615"/>
    <w:rsid w:val="009A1C5F"/>
    <w:rsid w:val="00A92A92"/>
    <w:rsid w:val="00C21F2A"/>
    <w:rsid w:val="00C25FF3"/>
    <w:rsid w:val="00F206E2"/>
    <w:rsid w:val="00F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E8E5BF-DE76-4D1B-83D3-DC072A1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307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F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21F2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C21F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C21F2A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C2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F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vallauri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vallauri2013.dotx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Diego Gambone</cp:lastModifiedBy>
  <cp:revision>2</cp:revision>
  <cp:lastPrinted>2012-11-12T11:32:00Z</cp:lastPrinted>
  <dcterms:created xsi:type="dcterms:W3CDTF">2015-12-10T10:32:00Z</dcterms:created>
  <dcterms:modified xsi:type="dcterms:W3CDTF">2015-12-10T10:32:00Z</dcterms:modified>
</cp:coreProperties>
</file>