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FB7" w:rsidRPr="004340B7" w:rsidRDefault="008C7FB7" w:rsidP="00674859">
      <w:pPr>
        <w:jc w:val="center"/>
        <w:rPr>
          <w:rFonts w:ascii="Calibri" w:hAnsi="Calibri"/>
          <w:b/>
        </w:rPr>
      </w:pPr>
      <w:bookmarkStart w:id="0" w:name="_GoBack"/>
      <w:bookmarkEnd w:id="0"/>
      <w:r w:rsidRPr="004340B7">
        <w:rPr>
          <w:rFonts w:ascii="Calibri" w:hAnsi="Calibri"/>
          <w:b/>
        </w:rPr>
        <w:t>DOCUMENTO DI VALUTAZIONE DEI RISCHI STANDARD DA INTERFERENZE</w:t>
      </w:r>
      <w:r w:rsidR="00112AF3">
        <w:rPr>
          <w:rFonts w:ascii="Calibri" w:hAnsi="Calibri"/>
          <w:b/>
        </w:rPr>
        <w:t xml:space="preserve"> RDO N.RO </w:t>
      </w:r>
    </w:p>
    <w:p w:rsidR="00134F45" w:rsidRPr="004340B7" w:rsidRDefault="00134F45">
      <w:pPr>
        <w:rPr>
          <w:rFonts w:ascii="Calibri" w:hAnsi="Calibri"/>
          <w:b/>
        </w:rPr>
      </w:pPr>
    </w:p>
    <w:p w:rsidR="00A50E75" w:rsidRPr="004340B7" w:rsidRDefault="008C7FB7">
      <w:pPr>
        <w:rPr>
          <w:rFonts w:ascii="Calibri" w:hAnsi="Calibri"/>
          <w:b/>
        </w:rPr>
      </w:pPr>
      <w:r w:rsidRPr="004340B7">
        <w:rPr>
          <w:rFonts w:ascii="Calibri" w:hAnsi="Calibri"/>
          <w:b/>
        </w:rPr>
        <w:t>Premessa</w:t>
      </w:r>
    </w:p>
    <w:p w:rsidR="008C7FB7" w:rsidRPr="004340B7" w:rsidRDefault="008C7FB7" w:rsidP="008C7FB7">
      <w:pPr>
        <w:pStyle w:val="CT-Testo"/>
        <w:spacing w:line="300" w:lineRule="exact"/>
        <w:rPr>
          <w:rFonts w:ascii="Calibri" w:hAnsi="Calibri"/>
          <w:sz w:val="24"/>
        </w:rPr>
      </w:pPr>
      <w:r w:rsidRPr="004340B7">
        <w:rPr>
          <w:rFonts w:ascii="Calibri" w:hAnsi="Calibri"/>
          <w:sz w:val="24"/>
        </w:rPr>
        <w:t>L’art. 26 del D.Lgs. 81/2008 (Testo Unico sulla sicurezza sul lavoro) obbliga il Datore di Lavoro, in caso di affidamento di lavori, servizi o forniture all’impresa appaltatrice o a lavoratori autonomi all'interno della propria azienda, o di una singola Unità produttiva della stessa, nonché nell'ambito dell'intero ciclo produttivo dell'azienda medesima, sempre che abbia la disponibilità giuridica dei luoghi in cui si svolge l’appalto o la prestazione di lavoro autonomo, a promuovere la cooperazione nell'attuazione delle misure di prevenzione e protezione dai rischi sul lavoro incidenti sull'attività lavorativa oggetto dell'appalto ed il coordinamento degli interventi di protezione e prevenzione dai rischi cui sono esposti i lavoratori, elaborando un unico documento di valutazione dei rischi che indichi le misure per eliminare o, ove ciò non sia possibile, ridurre al minimo i rischi da interferenza.</w:t>
      </w:r>
    </w:p>
    <w:p w:rsidR="008C7FB7" w:rsidRPr="004340B7" w:rsidRDefault="008C7FB7" w:rsidP="008C7FB7">
      <w:pPr>
        <w:pStyle w:val="CT-Testo"/>
        <w:spacing w:line="300" w:lineRule="exact"/>
        <w:rPr>
          <w:rFonts w:ascii="Calibri" w:hAnsi="Calibri"/>
          <w:sz w:val="24"/>
        </w:rPr>
      </w:pPr>
      <w:r w:rsidRPr="004340B7">
        <w:rPr>
          <w:rFonts w:ascii="Calibri" w:hAnsi="Calibri"/>
          <w:sz w:val="24"/>
        </w:rPr>
        <w:t>Nella Determinazione 5 marzo 2008, n .3 l’Autorità per la vigilanza sui contratti pubblici</w:t>
      </w:r>
      <w:r w:rsidRPr="004340B7" w:rsidDel="00F3282F">
        <w:rPr>
          <w:rFonts w:ascii="Calibri" w:hAnsi="Calibri"/>
          <w:sz w:val="24"/>
        </w:rPr>
        <w:t xml:space="preserve"> </w:t>
      </w:r>
      <w:r w:rsidRPr="004340B7">
        <w:rPr>
          <w:rFonts w:ascii="Calibri" w:hAnsi="Calibri"/>
          <w:sz w:val="24"/>
        </w:rPr>
        <w:t>individua l’“interferenza” nella circostanza in cui si verifichi “un contatto rischioso tra il personale del committente e quello dell’appaltatore o tra il personale di imprese diverse che operano nello stesso luogo di lavoro/ ambiente/territorio con contratti differenti”. </w:t>
      </w:r>
    </w:p>
    <w:p w:rsidR="008C7FB7" w:rsidRPr="004340B7" w:rsidRDefault="008C7FB7" w:rsidP="008C7FB7">
      <w:pPr>
        <w:pStyle w:val="CT-Testo"/>
        <w:spacing w:line="300" w:lineRule="exact"/>
        <w:rPr>
          <w:rFonts w:ascii="Calibri" w:hAnsi="Calibri"/>
          <w:sz w:val="24"/>
        </w:rPr>
      </w:pPr>
      <w:r w:rsidRPr="004340B7">
        <w:rPr>
          <w:rFonts w:ascii="Calibri" w:hAnsi="Calibri"/>
          <w:sz w:val="24"/>
        </w:rPr>
        <w:t>A titolo esemplificativo si possono considerare interferenti i seguenti rischi:</w:t>
      </w:r>
    </w:p>
    <w:p w:rsidR="008C7FB7" w:rsidRPr="004340B7" w:rsidRDefault="008C7FB7" w:rsidP="008C7FB7">
      <w:pPr>
        <w:pStyle w:val="CT-Testo"/>
        <w:numPr>
          <w:ilvl w:val="0"/>
          <w:numId w:val="1"/>
        </w:numPr>
        <w:spacing w:line="300" w:lineRule="exact"/>
        <w:rPr>
          <w:rFonts w:ascii="Calibri" w:hAnsi="Calibri"/>
          <w:sz w:val="24"/>
        </w:rPr>
      </w:pPr>
      <w:r w:rsidRPr="004340B7">
        <w:rPr>
          <w:rFonts w:ascii="Calibri" w:hAnsi="Calibri"/>
          <w:sz w:val="24"/>
        </w:rPr>
        <w:t xml:space="preserve">derivanti da sovrapposizioni di più attività svolte da operatori di appaltatori diversi; </w:t>
      </w:r>
    </w:p>
    <w:p w:rsidR="008C7FB7" w:rsidRPr="004340B7" w:rsidRDefault="008C7FB7" w:rsidP="008C7FB7">
      <w:pPr>
        <w:pStyle w:val="CT-Testo"/>
        <w:numPr>
          <w:ilvl w:val="0"/>
          <w:numId w:val="1"/>
        </w:numPr>
        <w:spacing w:line="300" w:lineRule="exact"/>
        <w:rPr>
          <w:rFonts w:ascii="Calibri" w:hAnsi="Calibri"/>
          <w:sz w:val="24"/>
        </w:rPr>
      </w:pPr>
      <w:r w:rsidRPr="004340B7">
        <w:rPr>
          <w:rFonts w:ascii="Calibri" w:hAnsi="Calibri"/>
          <w:sz w:val="24"/>
        </w:rPr>
        <w:t xml:space="preserve">immessi nel luogo di lavoro del committente dalle lavorazioni dell’appaltatore; </w:t>
      </w:r>
    </w:p>
    <w:p w:rsidR="008C7FB7" w:rsidRPr="004340B7" w:rsidRDefault="008C7FB7" w:rsidP="008C7FB7">
      <w:pPr>
        <w:pStyle w:val="CT-Testo"/>
        <w:numPr>
          <w:ilvl w:val="0"/>
          <w:numId w:val="1"/>
        </w:numPr>
        <w:spacing w:line="300" w:lineRule="exact"/>
        <w:rPr>
          <w:rFonts w:ascii="Calibri" w:hAnsi="Calibri"/>
          <w:sz w:val="24"/>
        </w:rPr>
      </w:pPr>
      <w:r w:rsidRPr="004340B7">
        <w:rPr>
          <w:rFonts w:ascii="Calibri" w:hAnsi="Calibri"/>
          <w:sz w:val="24"/>
        </w:rPr>
        <w:t xml:space="preserve">esistenti nel luogo di lavoro del committente, ove è previsto che debba operare l’appaltatore, ulteriori rispetto a quelli specifici dell’attività propria dell’appaltatore; </w:t>
      </w:r>
    </w:p>
    <w:p w:rsidR="008C7FB7" w:rsidRPr="004340B7" w:rsidRDefault="008C7FB7" w:rsidP="008C7FB7">
      <w:pPr>
        <w:pStyle w:val="CT-Testo"/>
        <w:numPr>
          <w:ilvl w:val="0"/>
          <w:numId w:val="1"/>
        </w:numPr>
        <w:spacing w:line="300" w:lineRule="exact"/>
        <w:rPr>
          <w:rFonts w:ascii="Calibri" w:hAnsi="Calibri"/>
          <w:sz w:val="24"/>
        </w:rPr>
      </w:pPr>
      <w:r w:rsidRPr="004340B7">
        <w:rPr>
          <w:rFonts w:ascii="Calibri" w:hAnsi="Calibri"/>
          <w:sz w:val="24"/>
        </w:rPr>
        <w:t>derivanti da modalità di esecuzione particolari richieste esplicitamente dal committente (che comportino pericoli aggiuntivi rispetto a quelli specifici dell’attività appaltata).</w:t>
      </w:r>
    </w:p>
    <w:p w:rsidR="008C7FB7" w:rsidRPr="004340B7" w:rsidRDefault="008C7FB7" w:rsidP="008C7FB7">
      <w:pPr>
        <w:pStyle w:val="CT-Testo"/>
        <w:spacing w:line="300" w:lineRule="exact"/>
        <w:rPr>
          <w:rFonts w:ascii="Calibri" w:hAnsi="Calibri"/>
          <w:sz w:val="24"/>
        </w:rPr>
      </w:pPr>
      <w:r w:rsidRPr="004340B7">
        <w:rPr>
          <w:rFonts w:ascii="Calibri" w:hAnsi="Calibri"/>
          <w:sz w:val="24"/>
        </w:rPr>
        <w:t>Il Documento Unico di Valutazione dei Rischi Interferenti (DUVRI) deve essere allegato al contratto di appalto o di opera e va adeguato in funzione dell’evoluzione dei lavori, servizi e forniture.</w:t>
      </w:r>
    </w:p>
    <w:p w:rsidR="008C7FB7" w:rsidRPr="004340B7" w:rsidRDefault="008C7FB7" w:rsidP="008C7FB7">
      <w:pPr>
        <w:pStyle w:val="CT-Testo"/>
        <w:spacing w:line="300" w:lineRule="exact"/>
        <w:rPr>
          <w:rFonts w:ascii="Calibri" w:hAnsi="Calibri"/>
          <w:sz w:val="24"/>
        </w:rPr>
      </w:pPr>
      <w:r w:rsidRPr="004340B7">
        <w:rPr>
          <w:rFonts w:ascii="Calibri" w:hAnsi="Calibri"/>
          <w:sz w:val="24"/>
        </w:rPr>
        <w:t xml:space="preserve">Nei singoli contratti di subappalto, di appalto e di somministrazione, devono essere specificamente indicati a pena di nullità ai sensi dell'articolo 1418 del codice civile i costi relativi alla sicurezza del lavoro con particolare riferimento ai costi delle misure adottate per eliminare o, ove ciò non sia possibile, ridurre al minimo i rischi in materia di salute e sicurezza sul lavoro derivanti dalle interferenze delle lavorazioni. Tali costi non sono soggetti a ribasso.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870"/>
      </w:tblGrid>
      <w:tr w:rsidR="008C7FB7" w:rsidRPr="004340B7" w:rsidTr="005F66D3">
        <w:tc>
          <w:tcPr>
            <w:tcW w:w="1908" w:type="dxa"/>
            <w:shd w:val="clear" w:color="auto" w:fill="auto"/>
          </w:tcPr>
          <w:p w:rsidR="008C7FB7" w:rsidRPr="004340B7" w:rsidRDefault="008C7FB7" w:rsidP="005F66D3">
            <w:pPr>
              <w:pStyle w:val="CT-Testo"/>
              <w:spacing w:line="300" w:lineRule="exact"/>
              <w:rPr>
                <w:rFonts w:ascii="Calibri" w:hAnsi="Calibri"/>
                <w:b/>
                <w:sz w:val="24"/>
              </w:rPr>
            </w:pPr>
            <w:r w:rsidRPr="004340B7">
              <w:rPr>
                <w:rFonts w:ascii="Calibri" w:hAnsi="Calibri"/>
                <w:b/>
                <w:sz w:val="24"/>
              </w:rPr>
              <w:t>TERMINI</w:t>
            </w:r>
          </w:p>
        </w:tc>
        <w:tc>
          <w:tcPr>
            <w:tcW w:w="7870" w:type="dxa"/>
            <w:shd w:val="clear" w:color="auto" w:fill="auto"/>
          </w:tcPr>
          <w:p w:rsidR="008C7FB7" w:rsidRPr="004340B7" w:rsidRDefault="008C7FB7" w:rsidP="005F66D3">
            <w:pPr>
              <w:pStyle w:val="CT-Testo"/>
              <w:spacing w:line="300" w:lineRule="exact"/>
              <w:rPr>
                <w:rFonts w:ascii="Calibri" w:hAnsi="Calibri"/>
                <w:b/>
                <w:sz w:val="24"/>
              </w:rPr>
            </w:pPr>
            <w:r w:rsidRPr="004340B7">
              <w:rPr>
                <w:rFonts w:ascii="Calibri" w:hAnsi="Calibri"/>
                <w:b/>
                <w:sz w:val="24"/>
              </w:rPr>
              <w:t>DEFINIZIONI</w:t>
            </w:r>
          </w:p>
        </w:tc>
      </w:tr>
      <w:tr w:rsidR="008C7FB7" w:rsidRPr="004340B7" w:rsidTr="005F66D3">
        <w:tc>
          <w:tcPr>
            <w:tcW w:w="1908" w:type="dxa"/>
            <w:shd w:val="clear" w:color="auto" w:fill="auto"/>
          </w:tcPr>
          <w:p w:rsidR="008C7FB7" w:rsidRPr="004340B7" w:rsidRDefault="00F25204" w:rsidP="005F66D3">
            <w:pPr>
              <w:pStyle w:val="CT-Testo"/>
              <w:spacing w:line="300" w:lineRule="exact"/>
              <w:rPr>
                <w:rFonts w:ascii="Calibri" w:hAnsi="Calibri"/>
                <w:sz w:val="24"/>
              </w:rPr>
            </w:pPr>
            <w:r w:rsidRPr="004340B7">
              <w:rPr>
                <w:rFonts w:ascii="Calibri" w:hAnsi="Calibri"/>
                <w:sz w:val="24"/>
              </w:rPr>
              <w:t>Fornitore</w:t>
            </w:r>
          </w:p>
        </w:tc>
        <w:tc>
          <w:tcPr>
            <w:tcW w:w="7870" w:type="dxa"/>
            <w:shd w:val="clear" w:color="auto" w:fill="auto"/>
          </w:tcPr>
          <w:p w:rsidR="00F25204" w:rsidRPr="004340B7" w:rsidRDefault="00F25204" w:rsidP="005F66D3">
            <w:pPr>
              <w:autoSpaceDE w:val="0"/>
              <w:autoSpaceDN w:val="0"/>
              <w:adjustRightInd w:val="0"/>
              <w:rPr>
                <w:rFonts w:ascii="Calibri" w:hAnsi="Calibri"/>
              </w:rPr>
            </w:pPr>
            <w:r w:rsidRPr="004340B7">
              <w:rPr>
                <w:rFonts w:ascii="Calibri" w:hAnsi="Calibri"/>
              </w:rPr>
              <w:t xml:space="preserve">L’impresa risultata aggiudicataria della </w:t>
            </w:r>
            <w:r w:rsidRPr="004340B7">
              <w:rPr>
                <w:rFonts w:ascii="Calibri" w:hAnsi="Calibri"/>
                <w:highlight w:val="yellow"/>
              </w:rPr>
              <w:t xml:space="preserve">RdO </w:t>
            </w:r>
            <w:r w:rsidRPr="004340B7">
              <w:rPr>
                <w:rFonts w:ascii="Calibri" w:hAnsi="Calibri"/>
              </w:rPr>
              <w:t>pubblicata sul Mercato Elettronico della Pubblica Amministrazione</w:t>
            </w:r>
            <w:r w:rsidR="005311C6" w:rsidRPr="004340B7">
              <w:rPr>
                <w:rFonts w:ascii="Calibri" w:hAnsi="Calibri"/>
              </w:rPr>
              <w:t xml:space="preserve"> </w:t>
            </w:r>
            <w:r w:rsidRPr="004340B7">
              <w:rPr>
                <w:rFonts w:ascii="Calibri" w:hAnsi="Calibri"/>
              </w:rPr>
              <w:t>conseguentemente è obbligata a quanto previsto nella</w:t>
            </w:r>
            <w:r w:rsidR="005311C6" w:rsidRPr="004340B7">
              <w:rPr>
                <w:rFonts w:ascii="Calibri" w:hAnsi="Calibri"/>
              </w:rPr>
              <w:t xml:space="preserve"> </w:t>
            </w:r>
            <w:r w:rsidRPr="004340B7">
              <w:rPr>
                <w:rFonts w:ascii="Calibri" w:hAnsi="Calibri"/>
              </w:rPr>
              <w:t xml:space="preserve">predetta RdO e, comunque, ad eseguire le forniture ed i servizi oggetto del Capitolato Tecnico e del Disciplinare intese quali parti integranti </w:t>
            </w:r>
            <w:r w:rsidRPr="004340B7">
              <w:rPr>
                <w:rFonts w:ascii="Calibri" w:hAnsi="Calibri"/>
              </w:rPr>
              <w:lastRenderedPageBreak/>
              <w:t>della RdO.</w:t>
            </w:r>
          </w:p>
          <w:p w:rsidR="008C7FB7" w:rsidRPr="004340B7" w:rsidRDefault="008C7FB7" w:rsidP="005F66D3">
            <w:pPr>
              <w:autoSpaceDE w:val="0"/>
              <w:autoSpaceDN w:val="0"/>
              <w:adjustRightInd w:val="0"/>
              <w:rPr>
                <w:rFonts w:ascii="Calibri" w:hAnsi="Calibri"/>
              </w:rPr>
            </w:pPr>
          </w:p>
        </w:tc>
      </w:tr>
      <w:tr w:rsidR="008C7FB7" w:rsidRPr="004340B7" w:rsidTr="005F66D3">
        <w:tc>
          <w:tcPr>
            <w:tcW w:w="1908" w:type="dxa"/>
            <w:shd w:val="clear" w:color="auto" w:fill="auto"/>
          </w:tcPr>
          <w:p w:rsidR="008C7FB7" w:rsidRPr="004340B7" w:rsidRDefault="00285AA9" w:rsidP="0028459F">
            <w:pPr>
              <w:pStyle w:val="CT-Testo"/>
              <w:spacing w:line="300" w:lineRule="exact"/>
              <w:rPr>
                <w:rFonts w:ascii="Calibri" w:hAnsi="Calibri"/>
                <w:sz w:val="24"/>
              </w:rPr>
            </w:pPr>
            <w:r w:rsidRPr="004340B7">
              <w:rPr>
                <w:rFonts w:ascii="Calibri" w:hAnsi="Calibri"/>
                <w:sz w:val="24"/>
              </w:rPr>
              <w:lastRenderedPageBreak/>
              <w:t xml:space="preserve">DVRI </w:t>
            </w:r>
          </w:p>
        </w:tc>
        <w:tc>
          <w:tcPr>
            <w:tcW w:w="7870" w:type="dxa"/>
            <w:shd w:val="clear" w:color="auto" w:fill="auto"/>
          </w:tcPr>
          <w:p w:rsidR="008C7FB7" w:rsidRPr="004340B7" w:rsidRDefault="00285AA9" w:rsidP="005F66D3">
            <w:pPr>
              <w:pStyle w:val="CT-Testo"/>
              <w:spacing w:line="300" w:lineRule="exact"/>
              <w:rPr>
                <w:rFonts w:ascii="Calibri" w:hAnsi="Calibri"/>
                <w:sz w:val="24"/>
              </w:rPr>
            </w:pPr>
            <w:r w:rsidRPr="004340B7">
              <w:rPr>
                <w:rFonts w:ascii="Calibri" w:hAnsi="Calibri"/>
                <w:sz w:val="24"/>
              </w:rPr>
              <w:t>Il presente documento</w:t>
            </w:r>
          </w:p>
        </w:tc>
      </w:tr>
      <w:tr w:rsidR="008C7FB7" w:rsidRPr="004340B7" w:rsidTr="005F66D3">
        <w:tc>
          <w:tcPr>
            <w:tcW w:w="1908" w:type="dxa"/>
            <w:shd w:val="clear" w:color="auto" w:fill="auto"/>
          </w:tcPr>
          <w:p w:rsidR="008C7FB7" w:rsidRPr="004340B7" w:rsidRDefault="00C10442" w:rsidP="005F66D3">
            <w:pPr>
              <w:pStyle w:val="CT-Testo"/>
              <w:spacing w:line="300" w:lineRule="exact"/>
              <w:jc w:val="left"/>
              <w:rPr>
                <w:rFonts w:ascii="Calibri" w:hAnsi="Calibri"/>
                <w:sz w:val="24"/>
              </w:rPr>
            </w:pPr>
            <w:r w:rsidRPr="004340B7">
              <w:rPr>
                <w:rFonts w:ascii="Calibri" w:hAnsi="Calibri"/>
                <w:sz w:val="24"/>
              </w:rPr>
              <w:t>DATORE DI LAVORO</w:t>
            </w:r>
          </w:p>
        </w:tc>
        <w:tc>
          <w:tcPr>
            <w:tcW w:w="7870" w:type="dxa"/>
            <w:shd w:val="clear" w:color="auto" w:fill="auto"/>
          </w:tcPr>
          <w:p w:rsidR="008C7FB7" w:rsidRPr="004340B7" w:rsidRDefault="00C10442" w:rsidP="005F66D3">
            <w:pPr>
              <w:pStyle w:val="CT-Testo"/>
              <w:spacing w:line="300" w:lineRule="exact"/>
              <w:rPr>
                <w:rFonts w:ascii="Calibri" w:hAnsi="Calibri"/>
                <w:sz w:val="24"/>
              </w:rPr>
            </w:pPr>
            <w:r w:rsidRPr="004340B7">
              <w:rPr>
                <w:rFonts w:ascii="Calibri" w:hAnsi="Calibri"/>
                <w:sz w:val="24"/>
              </w:rPr>
              <w:t>Soggetto titolare del rapporto di lavoro con il Lavoratore o, comunque, soggetto che, secondo il tipo e l'assetto dell'organizzazione nel cui ambito il Lavoratore presta la propria attività, ha la responsabilità dell'organizzazione stessa o dell'unita' produttiva in quanto esercita i poteri decisionali e di spesa. Secondo la definizione di cui all’art. 2 del D.Lgs 81/2008 e s.m.i. nelle Pubbliche Amministrazioni per Datore di Lavoro si intende il dirigente al quale spettano i poteri di gestione, ovvero il funzionario non avente qualifica dirigenziale, nei soli casi in cui quest'ultimo sia preposto ad un ufficio avente autonomia gestionale, individuato dall'organo di vertice delle singole Amministrazioni tenendo conto dell'ubicazione e dell'ambito funzionale degli uffici nei quali viene svolta l'attività, e dotato di autonomi poteri decisionali e di spesa.</w:t>
            </w:r>
          </w:p>
        </w:tc>
      </w:tr>
      <w:tr w:rsidR="008C7FB7" w:rsidRPr="004340B7" w:rsidTr="005F66D3">
        <w:tc>
          <w:tcPr>
            <w:tcW w:w="1908" w:type="dxa"/>
            <w:shd w:val="clear" w:color="auto" w:fill="auto"/>
          </w:tcPr>
          <w:p w:rsidR="008C7FB7" w:rsidRPr="004340B7" w:rsidRDefault="00C10442" w:rsidP="005F66D3">
            <w:pPr>
              <w:pStyle w:val="CT-Testo"/>
              <w:spacing w:line="300" w:lineRule="exact"/>
              <w:rPr>
                <w:rFonts w:ascii="Calibri" w:hAnsi="Calibri"/>
                <w:sz w:val="24"/>
              </w:rPr>
            </w:pPr>
            <w:r w:rsidRPr="004340B7">
              <w:rPr>
                <w:rFonts w:ascii="Calibri" w:hAnsi="Calibri"/>
                <w:sz w:val="24"/>
              </w:rPr>
              <w:t>LAVORATORE</w:t>
            </w:r>
          </w:p>
        </w:tc>
        <w:tc>
          <w:tcPr>
            <w:tcW w:w="7870" w:type="dxa"/>
            <w:shd w:val="clear" w:color="auto" w:fill="auto"/>
          </w:tcPr>
          <w:p w:rsidR="008C7FB7" w:rsidRPr="004340B7" w:rsidRDefault="008D5779" w:rsidP="005F66D3">
            <w:pPr>
              <w:pStyle w:val="CT-Testo"/>
              <w:spacing w:line="300" w:lineRule="exact"/>
              <w:rPr>
                <w:rFonts w:ascii="Calibri" w:hAnsi="Calibri"/>
                <w:sz w:val="24"/>
              </w:rPr>
            </w:pPr>
            <w:r w:rsidRPr="004340B7">
              <w:rPr>
                <w:rFonts w:ascii="Calibri" w:hAnsi="Calibri"/>
                <w:sz w:val="24"/>
              </w:rPr>
              <w:t>Persona che, indipendentemente dalla tipologia contrattuale, svolge un'attività lavorativa nell'ambito dell'organizzazione di un Datore di Lavoro pubblico o privato, con o senza retribuzione, anche al solo fine di apprendere un mestiere, un'arte o una professione, esclusi gli addetti ai servizi domestici e familiari, secondo quanto stabilito dall’art. 2 del D.Lgs 81/2008 e s.m.i..</w:t>
            </w:r>
          </w:p>
        </w:tc>
      </w:tr>
    </w:tbl>
    <w:p w:rsidR="008C7FB7" w:rsidRPr="004340B7" w:rsidRDefault="008C7FB7" w:rsidP="008C7FB7">
      <w:pPr>
        <w:pStyle w:val="CT-Testo"/>
        <w:spacing w:line="300" w:lineRule="exact"/>
        <w:rPr>
          <w:rFonts w:ascii="Calibri" w:hAnsi="Calibri"/>
          <w:sz w:val="24"/>
        </w:rPr>
      </w:pPr>
    </w:p>
    <w:p w:rsidR="008D5779" w:rsidRPr="004340B7" w:rsidRDefault="008D5779" w:rsidP="008D5779">
      <w:pPr>
        <w:autoSpaceDE w:val="0"/>
        <w:autoSpaceDN w:val="0"/>
        <w:adjustRightInd w:val="0"/>
        <w:rPr>
          <w:rFonts w:ascii="Calibri" w:hAnsi="Calibri"/>
          <w:b/>
        </w:rPr>
      </w:pPr>
      <w:r w:rsidRPr="004340B7">
        <w:rPr>
          <w:rFonts w:ascii="Calibri" w:hAnsi="Calibri"/>
          <w:b/>
        </w:rPr>
        <w:t>VALUTAZIONE RICOGNITIVA DEI RISCHI STANDARD</w:t>
      </w:r>
    </w:p>
    <w:p w:rsidR="008D5779" w:rsidRPr="004340B7" w:rsidRDefault="008D5779" w:rsidP="008D5779">
      <w:pPr>
        <w:autoSpaceDE w:val="0"/>
        <w:autoSpaceDN w:val="0"/>
        <w:adjustRightInd w:val="0"/>
        <w:rPr>
          <w:rFonts w:ascii="Calibri" w:hAnsi="Calibri"/>
        </w:rPr>
      </w:pPr>
    </w:p>
    <w:p w:rsidR="00274B8C" w:rsidRPr="004340B7" w:rsidRDefault="00274B8C" w:rsidP="00E73948">
      <w:pPr>
        <w:pStyle w:val="Corpodeltesto3"/>
        <w:jc w:val="both"/>
        <w:rPr>
          <w:rFonts w:ascii="Calibri" w:hAnsi="Calibri"/>
          <w:sz w:val="24"/>
          <w:szCs w:val="24"/>
        </w:rPr>
      </w:pPr>
      <w:r w:rsidRPr="004340B7">
        <w:rPr>
          <w:rFonts w:ascii="Calibri" w:hAnsi="Calibri"/>
          <w:sz w:val="24"/>
          <w:szCs w:val="24"/>
        </w:rPr>
        <w:t xml:space="preserve">Il presente elaborato costituisce il DVRI </w:t>
      </w:r>
      <w:r w:rsidR="00E73948" w:rsidRPr="004340B7">
        <w:rPr>
          <w:rFonts w:ascii="Calibri" w:hAnsi="Calibri"/>
          <w:sz w:val="24"/>
          <w:szCs w:val="24"/>
        </w:rPr>
        <w:t>Documento di V</w:t>
      </w:r>
      <w:r w:rsidRPr="004340B7">
        <w:rPr>
          <w:rFonts w:ascii="Calibri" w:hAnsi="Calibri"/>
          <w:sz w:val="24"/>
          <w:szCs w:val="24"/>
        </w:rPr>
        <w:t xml:space="preserve">alutazione dei </w:t>
      </w:r>
      <w:r w:rsidR="00E73948" w:rsidRPr="004340B7">
        <w:rPr>
          <w:rFonts w:ascii="Calibri" w:hAnsi="Calibri"/>
          <w:sz w:val="24"/>
          <w:szCs w:val="24"/>
        </w:rPr>
        <w:t>R</w:t>
      </w:r>
      <w:r w:rsidRPr="004340B7">
        <w:rPr>
          <w:rFonts w:ascii="Calibri" w:hAnsi="Calibri"/>
          <w:sz w:val="24"/>
          <w:szCs w:val="24"/>
        </w:rPr>
        <w:t xml:space="preserve">ischi da </w:t>
      </w:r>
      <w:r w:rsidR="00E73948" w:rsidRPr="004340B7">
        <w:rPr>
          <w:rFonts w:ascii="Calibri" w:hAnsi="Calibri"/>
          <w:sz w:val="24"/>
          <w:szCs w:val="24"/>
        </w:rPr>
        <w:t>I</w:t>
      </w:r>
      <w:r w:rsidRPr="004340B7">
        <w:rPr>
          <w:rFonts w:ascii="Calibri" w:hAnsi="Calibri"/>
          <w:sz w:val="24"/>
          <w:szCs w:val="24"/>
        </w:rPr>
        <w:t xml:space="preserve">nterferenze recante una valutazione ricognitiva dei rischi standard relativi alla tipologia della prestazione oggetto </w:t>
      </w:r>
      <w:r w:rsidR="00E73948" w:rsidRPr="004340B7">
        <w:rPr>
          <w:rFonts w:ascii="Calibri" w:hAnsi="Calibri"/>
          <w:sz w:val="24"/>
          <w:szCs w:val="24"/>
        </w:rPr>
        <w:t xml:space="preserve">della “richiesta di offerta </w:t>
      </w:r>
      <w:r w:rsidR="00F56B36" w:rsidRPr="004340B7">
        <w:rPr>
          <w:rFonts w:ascii="Calibri" w:hAnsi="Calibri"/>
          <w:sz w:val="24"/>
          <w:szCs w:val="24"/>
        </w:rPr>
        <w:t>(</w:t>
      </w:r>
      <w:r w:rsidR="00E73948" w:rsidRPr="004340B7">
        <w:rPr>
          <w:rFonts w:ascii="Calibri" w:hAnsi="Calibri"/>
          <w:sz w:val="24"/>
          <w:szCs w:val="24"/>
          <w:highlight w:val="yellow"/>
        </w:rPr>
        <w:t>RdO</w:t>
      </w:r>
      <w:r w:rsidR="00F56B36" w:rsidRPr="004340B7">
        <w:rPr>
          <w:rFonts w:ascii="Calibri" w:hAnsi="Calibri"/>
          <w:sz w:val="24"/>
          <w:szCs w:val="24"/>
          <w:highlight w:val="yellow"/>
        </w:rPr>
        <w:t>)</w:t>
      </w:r>
      <w:r w:rsidR="00E73948" w:rsidRPr="004340B7">
        <w:rPr>
          <w:rFonts w:ascii="Calibri" w:hAnsi="Calibri"/>
          <w:sz w:val="24"/>
          <w:szCs w:val="24"/>
          <w:highlight w:val="yellow"/>
        </w:rPr>
        <w:t xml:space="preserve"> </w:t>
      </w:r>
      <w:r w:rsidR="00E73948" w:rsidRPr="004340B7">
        <w:rPr>
          <w:rFonts w:ascii="Calibri" w:hAnsi="Calibri"/>
          <w:sz w:val="24"/>
          <w:szCs w:val="24"/>
        </w:rPr>
        <w:t>sul Mercato Elettronico della Pubblica Amministrazione</w:t>
      </w:r>
      <w:r w:rsidR="00D76C87" w:rsidRPr="004340B7">
        <w:rPr>
          <w:rFonts w:ascii="Calibri" w:hAnsi="Calibri"/>
          <w:sz w:val="24"/>
          <w:szCs w:val="24"/>
        </w:rPr>
        <w:t>,</w:t>
      </w:r>
      <w:r w:rsidRPr="004340B7">
        <w:rPr>
          <w:rFonts w:ascii="Calibri" w:hAnsi="Calibri"/>
          <w:sz w:val="24"/>
          <w:szCs w:val="24"/>
        </w:rPr>
        <w:t xml:space="preserve"> che potrebbero potenzialmente derivare dall’esecuzione del contratto redatto ai sensi del D.Lgs. del 3 agosto 2009 n.106</w:t>
      </w:r>
      <w:r w:rsidR="00E73948" w:rsidRPr="004340B7">
        <w:rPr>
          <w:rFonts w:ascii="Calibri" w:hAnsi="Calibri"/>
          <w:sz w:val="24"/>
          <w:szCs w:val="24"/>
        </w:rPr>
        <w:t>.</w:t>
      </w:r>
      <w:r w:rsidRPr="004340B7">
        <w:rPr>
          <w:rFonts w:ascii="Calibri" w:hAnsi="Calibri"/>
          <w:sz w:val="24"/>
          <w:szCs w:val="24"/>
        </w:rPr>
        <w:t xml:space="preserve"> </w:t>
      </w:r>
    </w:p>
    <w:p w:rsidR="00274B8C" w:rsidRPr="004340B7" w:rsidRDefault="00274B8C" w:rsidP="00274B8C">
      <w:pPr>
        <w:jc w:val="both"/>
        <w:rPr>
          <w:rFonts w:ascii="Calibri" w:hAnsi="Calibri"/>
        </w:rPr>
      </w:pPr>
    </w:p>
    <w:p w:rsidR="00274B8C" w:rsidRPr="004340B7" w:rsidRDefault="00F56B36" w:rsidP="00274B8C">
      <w:pPr>
        <w:jc w:val="both"/>
        <w:rPr>
          <w:rFonts w:ascii="Calibri" w:hAnsi="Calibri"/>
        </w:rPr>
      </w:pPr>
      <w:r w:rsidRPr="004340B7">
        <w:rPr>
          <w:rFonts w:ascii="Calibri" w:hAnsi="Calibri"/>
        </w:rPr>
        <w:t>La richiesta di offerta (</w:t>
      </w:r>
      <w:r w:rsidRPr="004340B7">
        <w:rPr>
          <w:rFonts w:ascii="Calibri" w:hAnsi="Calibri"/>
          <w:highlight w:val="yellow"/>
        </w:rPr>
        <w:t xml:space="preserve">RdO) </w:t>
      </w:r>
      <w:r w:rsidRPr="004340B7">
        <w:rPr>
          <w:rFonts w:ascii="Calibri" w:hAnsi="Calibri"/>
        </w:rPr>
        <w:t>sul Mercato Elettronico della Pubblica Amministrazione</w:t>
      </w:r>
      <w:r w:rsidR="00D76C87" w:rsidRPr="004340B7">
        <w:rPr>
          <w:rFonts w:ascii="Calibri" w:hAnsi="Calibri"/>
        </w:rPr>
        <w:t xml:space="preserve"> </w:t>
      </w:r>
      <w:r w:rsidR="00274B8C" w:rsidRPr="004340B7">
        <w:rPr>
          <w:rFonts w:ascii="Calibri" w:hAnsi="Calibri"/>
        </w:rPr>
        <w:t xml:space="preserve">come indicato </w:t>
      </w:r>
      <w:r w:rsidRPr="004340B7">
        <w:rPr>
          <w:rFonts w:ascii="Calibri" w:hAnsi="Calibri"/>
        </w:rPr>
        <w:t>nel Disciplinare della predetta RdO</w:t>
      </w:r>
      <w:r w:rsidR="00DB2186" w:rsidRPr="004340B7">
        <w:rPr>
          <w:rFonts w:ascii="Calibri" w:hAnsi="Calibri"/>
        </w:rPr>
        <w:t>, è bandito dall’</w:t>
      </w:r>
      <w:r w:rsidR="005311C6" w:rsidRPr="004340B7">
        <w:rPr>
          <w:rFonts w:ascii="Calibri" w:hAnsi="Calibri"/>
          <w:b/>
        </w:rPr>
        <w:t>Istituto Superiore ‘Giancarlo Vallauri’ Via San Michele, 68 Fossano (CN)</w:t>
      </w:r>
      <w:r w:rsidR="0028459F" w:rsidRPr="004340B7">
        <w:rPr>
          <w:rFonts w:ascii="Calibri" w:hAnsi="Calibri"/>
        </w:rPr>
        <w:t>.</w:t>
      </w:r>
    </w:p>
    <w:p w:rsidR="007D59D5" w:rsidRPr="004340B7" w:rsidRDefault="008D5779" w:rsidP="005C3550">
      <w:pPr>
        <w:autoSpaceDE w:val="0"/>
        <w:autoSpaceDN w:val="0"/>
        <w:adjustRightInd w:val="0"/>
        <w:jc w:val="both"/>
        <w:rPr>
          <w:rFonts w:ascii="Calibri" w:hAnsi="Calibri"/>
        </w:rPr>
      </w:pPr>
      <w:r w:rsidRPr="004340B7">
        <w:rPr>
          <w:rFonts w:ascii="Calibri" w:hAnsi="Calibri"/>
        </w:rPr>
        <w:t>Oltre ai rischi immessi dalle lavorazioni stesse del Fornitore</w:t>
      </w:r>
      <w:r w:rsidR="007D59D5" w:rsidRPr="004340B7">
        <w:rPr>
          <w:rFonts w:ascii="Calibri" w:hAnsi="Calibri"/>
        </w:rPr>
        <w:t xml:space="preserve"> ed in considerazione della natura della fornitura oggetto della predetta RDO, si indicano, in via preliminare, come potenziali “interferenze” le attività di seguito elencate: </w:t>
      </w:r>
    </w:p>
    <w:p w:rsidR="007D59D5" w:rsidRPr="004340B7" w:rsidRDefault="007D59D5" w:rsidP="007D59D5">
      <w:pPr>
        <w:jc w:val="both"/>
        <w:rPr>
          <w:rFonts w:ascii="Calibri" w:hAnsi="Calibri"/>
        </w:rPr>
      </w:pPr>
    </w:p>
    <w:p w:rsidR="007D59D5" w:rsidRPr="004340B7" w:rsidRDefault="007D59D5" w:rsidP="007D59D5">
      <w:pPr>
        <w:jc w:val="both"/>
        <w:rPr>
          <w:rFonts w:ascii="Calibri" w:hAnsi="Calibri"/>
        </w:rPr>
      </w:pPr>
      <w:r w:rsidRPr="004340B7">
        <w:rPr>
          <w:rFonts w:ascii="Calibri" w:hAnsi="Calibri"/>
          <w:u w:val="single"/>
        </w:rPr>
        <w:t>Servizio di trasporto e consegna</w:t>
      </w:r>
      <w:r w:rsidRPr="004340B7">
        <w:rPr>
          <w:rFonts w:ascii="Calibri" w:hAnsi="Calibri"/>
        </w:rPr>
        <w:t xml:space="preserve"> : </w:t>
      </w:r>
    </w:p>
    <w:p w:rsidR="007D59D5" w:rsidRPr="004340B7" w:rsidRDefault="007D59D5" w:rsidP="007D59D5">
      <w:pPr>
        <w:jc w:val="both"/>
        <w:rPr>
          <w:rFonts w:ascii="Calibri" w:hAnsi="Calibri"/>
        </w:rPr>
      </w:pPr>
      <w:r w:rsidRPr="004340B7">
        <w:rPr>
          <w:rFonts w:ascii="Calibri" w:hAnsi="Calibri"/>
        </w:rPr>
        <w:lastRenderedPageBreak/>
        <w:t>consegna delle apparecchiature presso la sede dell</w:t>
      </w:r>
      <w:r w:rsidR="0028459F" w:rsidRPr="004340B7">
        <w:rPr>
          <w:rFonts w:ascii="Calibri" w:hAnsi="Calibri"/>
        </w:rPr>
        <w:t>’Amministrazione.</w:t>
      </w:r>
      <w:r w:rsidRPr="004340B7">
        <w:rPr>
          <w:rFonts w:ascii="Calibri" w:hAnsi="Calibri"/>
        </w:rPr>
        <w:t> </w:t>
      </w:r>
    </w:p>
    <w:p w:rsidR="007D59D5" w:rsidRPr="004340B7" w:rsidRDefault="007D59D5" w:rsidP="007D59D5">
      <w:pPr>
        <w:jc w:val="both"/>
        <w:rPr>
          <w:rFonts w:ascii="Calibri" w:hAnsi="Calibri"/>
        </w:rPr>
      </w:pPr>
    </w:p>
    <w:p w:rsidR="007D59D5" w:rsidRPr="004340B7" w:rsidRDefault="007D59D5" w:rsidP="007D59D5">
      <w:pPr>
        <w:jc w:val="both"/>
        <w:rPr>
          <w:rFonts w:ascii="Calibri" w:hAnsi="Calibri"/>
        </w:rPr>
      </w:pPr>
      <w:r w:rsidRPr="004340B7">
        <w:rPr>
          <w:rFonts w:ascii="Calibri" w:hAnsi="Calibri"/>
          <w:u w:val="single"/>
        </w:rPr>
        <w:t>Servizio di montaggio</w:t>
      </w:r>
      <w:r w:rsidRPr="004340B7">
        <w:rPr>
          <w:rFonts w:ascii="Calibri" w:hAnsi="Calibri"/>
        </w:rPr>
        <w:t>:</w:t>
      </w:r>
    </w:p>
    <w:p w:rsidR="007D59D5" w:rsidRPr="004340B7" w:rsidRDefault="007D59D5" w:rsidP="007D59D5">
      <w:pPr>
        <w:jc w:val="both"/>
        <w:rPr>
          <w:rFonts w:ascii="Calibri" w:hAnsi="Calibri"/>
        </w:rPr>
      </w:pPr>
      <w:r w:rsidRPr="004340B7">
        <w:rPr>
          <w:rFonts w:ascii="Calibri" w:hAnsi="Calibri"/>
        </w:rPr>
        <w:t>Montaggio inerente a tutte le azioni di messa in opera da parte dei tecnici degli oggetti forniti</w:t>
      </w:r>
    </w:p>
    <w:p w:rsidR="007D59D5" w:rsidRPr="004340B7" w:rsidRDefault="007D59D5" w:rsidP="007D59D5">
      <w:pPr>
        <w:jc w:val="both"/>
        <w:rPr>
          <w:rFonts w:ascii="Calibri" w:hAnsi="Calibri"/>
        </w:rPr>
      </w:pPr>
    </w:p>
    <w:p w:rsidR="007D59D5" w:rsidRPr="004340B7" w:rsidRDefault="007D59D5" w:rsidP="007D59D5">
      <w:pPr>
        <w:jc w:val="both"/>
        <w:rPr>
          <w:rFonts w:ascii="Calibri" w:hAnsi="Calibri"/>
          <w:u w:val="single"/>
        </w:rPr>
      </w:pPr>
      <w:r w:rsidRPr="004340B7">
        <w:rPr>
          <w:rFonts w:ascii="Calibri" w:hAnsi="Calibri"/>
          <w:u w:val="single"/>
        </w:rPr>
        <w:t xml:space="preserve">Collaudo </w:t>
      </w:r>
    </w:p>
    <w:p w:rsidR="007D59D5" w:rsidRPr="004340B7" w:rsidRDefault="007D59D5" w:rsidP="007D59D5">
      <w:pPr>
        <w:jc w:val="both"/>
        <w:rPr>
          <w:rFonts w:ascii="Calibri" w:hAnsi="Calibri"/>
        </w:rPr>
      </w:pPr>
    </w:p>
    <w:p w:rsidR="007D59D5" w:rsidRPr="004340B7" w:rsidRDefault="007D59D5" w:rsidP="007D59D5">
      <w:pPr>
        <w:jc w:val="both"/>
        <w:rPr>
          <w:rFonts w:ascii="Calibri" w:hAnsi="Calibri"/>
        </w:rPr>
      </w:pPr>
      <w:r w:rsidRPr="004340B7">
        <w:rPr>
          <w:rFonts w:ascii="Calibri" w:hAnsi="Calibri"/>
          <w:u w:val="single"/>
        </w:rPr>
        <w:t>Servizio di asporto imballaggi</w:t>
      </w:r>
      <w:r w:rsidRPr="004340B7">
        <w:rPr>
          <w:rFonts w:ascii="Calibri" w:hAnsi="Calibri"/>
        </w:rPr>
        <w:t>:</w:t>
      </w:r>
    </w:p>
    <w:p w:rsidR="007D59D5" w:rsidRPr="004340B7" w:rsidRDefault="00DB2186" w:rsidP="007D59D5">
      <w:pPr>
        <w:jc w:val="both"/>
        <w:rPr>
          <w:rFonts w:ascii="Calibri" w:hAnsi="Calibri"/>
        </w:rPr>
      </w:pPr>
      <w:r w:rsidRPr="004340B7">
        <w:rPr>
          <w:rFonts w:ascii="Calibri" w:hAnsi="Calibri"/>
        </w:rPr>
        <w:t>I</w:t>
      </w:r>
      <w:r w:rsidR="007D59D5" w:rsidRPr="004340B7">
        <w:rPr>
          <w:rFonts w:ascii="Calibri" w:hAnsi="Calibri"/>
        </w:rPr>
        <w:t>l trasporto all’esterno del luogo di montaggio di eventuali rifiuti /o imballaggi non più indispensabili</w:t>
      </w:r>
    </w:p>
    <w:p w:rsidR="007D59D5" w:rsidRPr="004340B7" w:rsidRDefault="007D59D5" w:rsidP="008D5779">
      <w:pPr>
        <w:autoSpaceDE w:val="0"/>
        <w:autoSpaceDN w:val="0"/>
        <w:adjustRightInd w:val="0"/>
        <w:rPr>
          <w:rFonts w:ascii="Calibri" w:hAnsi="Calibri"/>
        </w:rPr>
      </w:pPr>
    </w:p>
    <w:p w:rsidR="0072166D" w:rsidRPr="004340B7" w:rsidRDefault="0072166D" w:rsidP="008D5779">
      <w:pPr>
        <w:autoSpaceDE w:val="0"/>
        <w:autoSpaceDN w:val="0"/>
        <w:adjustRightInd w:val="0"/>
        <w:rPr>
          <w:rFonts w:ascii="Calibri" w:hAnsi="Calibri"/>
        </w:rPr>
      </w:pPr>
      <w:r w:rsidRPr="004340B7">
        <w:rPr>
          <w:rFonts w:ascii="Calibri" w:hAnsi="Calibri"/>
        </w:rPr>
        <w:t>Potrebbero verificarsi, inoltre, rischi derivanti da:</w:t>
      </w:r>
    </w:p>
    <w:p w:rsidR="00896737" w:rsidRPr="004340B7" w:rsidRDefault="00896737" w:rsidP="008D5779">
      <w:pPr>
        <w:autoSpaceDE w:val="0"/>
        <w:autoSpaceDN w:val="0"/>
        <w:adjustRightInd w:val="0"/>
        <w:rPr>
          <w:rFonts w:ascii="Calibri" w:hAnsi="Calibri"/>
        </w:rPr>
      </w:pPr>
    </w:p>
    <w:p w:rsidR="008D5779" w:rsidRPr="004340B7" w:rsidRDefault="008D5779" w:rsidP="005F66D3">
      <w:pPr>
        <w:numPr>
          <w:ilvl w:val="0"/>
          <w:numId w:val="2"/>
        </w:numPr>
        <w:jc w:val="both"/>
        <w:rPr>
          <w:rFonts w:ascii="Calibri" w:hAnsi="Calibri"/>
        </w:rPr>
      </w:pPr>
      <w:r w:rsidRPr="004340B7">
        <w:rPr>
          <w:rFonts w:ascii="Calibri" w:hAnsi="Calibri"/>
        </w:rPr>
        <w:t>esecuzione del servizio oggetto di appalto durante l’orario di lavoro del</w:t>
      </w:r>
      <w:r w:rsidR="005F66D3" w:rsidRPr="004340B7">
        <w:rPr>
          <w:rFonts w:ascii="Calibri" w:hAnsi="Calibri"/>
        </w:rPr>
        <w:t xml:space="preserve"> </w:t>
      </w:r>
      <w:r w:rsidRPr="004340B7">
        <w:rPr>
          <w:rFonts w:ascii="Calibri" w:hAnsi="Calibri"/>
        </w:rPr>
        <w:t>personale dell</w:t>
      </w:r>
      <w:r w:rsidR="0072166D" w:rsidRPr="004340B7">
        <w:rPr>
          <w:rFonts w:ascii="Calibri" w:hAnsi="Calibri"/>
        </w:rPr>
        <w:t>a Scuola e degli Studenti</w:t>
      </w:r>
      <w:r w:rsidRPr="004340B7">
        <w:rPr>
          <w:rFonts w:ascii="Calibri" w:hAnsi="Calibri"/>
        </w:rPr>
        <w:t>;</w:t>
      </w:r>
    </w:p>
    <w:p w:rsidR="008D5779" w:rsidRPr="004340B7" w:rsidRDefault="008D5779" w:rsidP="005F66D3">
      <w:pPr>
        <w:numPr>
          <w:ilvl w:val="0"/>
          <w:numId w:val="2"/>
        </w:numPr>
        <w:jc w:val="both"/>
        <w:rPr>
          <w:rFonts w:ascii="Calibri" w:hAnsi="Calibri"/>
        </w:rPr>
      </w:pPr>
      <w:r w:rsidRPr="004340B7">
        <w:rPr>
          <w:rFonts w:ascii="Calibri" w:hAnsi="Calibri"/>
        </w:rPr>
        <w:t>compresenza di lavoratori di altre ditte che eseguono lavorazioni per conto</w:t>
      </w:r>
      <w:r w:rsidR="005F66D3" w:rsidRPr="004340B7">
        <w:rPr>
          <w:rFonts w:ascii="Calibri" w:hAnsi="Calibri"/>
        </w:rPr>
        <w:t xml:space="preserve"> </w:t>
      </w:r>
      <w:r w:rsidRPr="004340B7">
        <w:rPr>
          <w:rFonts w:ascii="Calibri" w:hAnsi="Calibri"/>
        </w:rPr>
        <w:t xml:space="preserve">della stessa </w:t>
      </w:r>
      <w:r w:rsidR="0072166D" w:rsidRPr="004340B7">
        <w:rPr>
          <w:rFonts w:ascii="Calibri" w:hAnsi="Calibri"/>
        </w:rPr>
        <w:t>Scuola</w:t>
      </w:r>
      <w:r w:rsidRPr="004340B7">
        <w:rPr>
          <w:rFonts w:ascii="Calibri" w:hAnsi="Calibri"/>
        </w:rPr>
        <w:t xml:space="preserve"> o per altri committenti;</w:t>
      </w:r>
    </w:p>
    <w:p w:rsidR="008D5779" w:rsidRPr="004340B7" w:rsidRDefault="008D5779" w:rsidP="005F66D3">
      <w:pPr>
        <w:numPr>
          <w:ilvl w:val="0"/>
          <w:numId w:val="2"/>
        </w:numPr>
        <w:jc w:val="both"/>
        <w:rPr>
          <w:rFonts w:ascii="Calibri" w:hAnsi="Calibri"/>
        </w:rPr>
      </w:pPr>
      <w:r w:rsidRPr="004340B7">
        <w:rPr>
          <w:rFonts w:ascii="Calibri" w:hAnsi="Calibri"/>
        </w:rPr>
        <w:t>movimento/transito di mezzi;</w:t>
      </w:r>
    </w:p>
    <w:p w:rsidR="008D5779" w:rsidRPr="004340B7" w:rsidRDefault="008D5779" w:rsidP="005F66D3">
      <w:pPr>
        <w:numPr>
          <w:ilvl w:val="0"/>
          <w:numId w:val="2"/>
        </w:numPr>
        <w:jc w:val="both"/>
        <w:rPr>
          <w:rFonts w:ascii="Calibri" w:hAnsi="Calibri"/>
        </w:rPr>
      </w:pPr>
      <w:r w:rsidRPr="004340B7">
        <w:rPr>
          <w:rFonts w:ascii="Calibri" w:hAnsi="Calibri"/>
        </w:rPr>
        <w:t>probabili interruzioni di fornitura di energia elettrica;</w:t>
      </w:r>
    </w:p>
    <w:p w:rsidR="008D5779" w:rsidRPr="004340B7" w:rsidRDefault="008D5779" w:rsidP="005F66D3">
      <w:pPr>
        <w:numPr>
          <w:ilvl w:val="0"/>
          <w:numId w:val="2"/>
        </w:numPr>
        <w:jc w:val="both"/>
        <w:rPr>
          <w:rFonts w:ascii="Calibri" w:hAnsi="Calibri"/>
        </w:rPr>
      </w:pPr>
      <w:r w:rsidRPr="004340B7">
        <w:rPr>
          <w:rFonts w:ascii="Calibri" w:hAnsi="Calibri"/>
        </w:rPr>
        <w:t>utilizzo di attrezzature/macchinari di proprietà dell</w:t>
      </w:r>
      <w:r w:rsidR="0072166D" w:rsidRPr="004340B7">
        <w:rPr>
          <w:rFonts w:ascii="Calibri" w:hAnsi="Calibri"/>
        </w:rPr>
        <w:t>a Scuola</w:t>
      </w:r>
      <w:r w:rsidRPr="004340B7">
        <w:rPr>
          <w:rFonts w:ascii="Calibri" w:hAnsi="Calibri"/>
        </w:rPr>
        <w:t>;</w:t>
      </w:r>
    </w:p>
    <w:p w:rsidR="008D5779" w:rsidRPr="004340B7" w:rsidRDefault="008D5779" w:rsidP="005F66D3">
      <w:pPr>
        <w:numPr>
          <w:ilvl w:val="0"/>
          <w:numId w:val="2"/>
        </w:numPr>
        <w:jc w:val="both"/>
        <w:rPr>
          <w:rFonts w:ascii="Calibri" w:hAnsi="Calibri"/>
        </w:rPr>
      </w:pPr>
      <w:r w:rsidRPr="004340B7">
        <w:rPr>
          <w:rFonts w:ascii="Calibri" w:hAnsi="Calibri"/>
        </w:rPr>
        <w:t>rischio di scivolamenti (pavimenti, scale, piani inclinati, rampe, ecc);</w:t>
      </w:r>
    </w:p>
    <w:p w:rsidR="008D5779" w:rsidRPr="004340B7" w:rsidRDefault="008D5779" w:rsidP="005F66D3">
      <w:pPr>
        <w:numPr>
          <w:ilvl w:val="0"/>
          <w:numId w:val="2"/>
        </w:numPr>
        <w:jc w:val="both"/>
        <w:rPr>
          <w:rFonts w:ascii="Calibri" w:hAnsi="Calibri"/>
        </w:rPr>
      </w:pPr>
      <w:r w:rsidRPr="004340B7">
        <w:rPr>
          <w:rFonts w:ascii="Calibri" w:hAnsi="Calibri"/>
        </w:rPr>
        <w:t>possibile uti</w:t>
      </w:r>
      <w:r w:rsidR="0072166D" w:rsidRPr="004340B7">
        <w:rPr>
          <w:rFonts w:ascii="Calibri" w:hAnsi="Calibri"/>
        </w:rPr>
        <w:t>lizzo dei servizi igienici della Scuola</w:t>
      </w:r>
      <w:r w:rsidRPr="004340B7">
        <w:rPr>
          <w:rFonts w:ascii="Calibri" w:hAnsi="Calibri"/>
        </w:rPr>
        <w:t>;</w:t>
      </w:r>
    </w:p>
    <w:p w:rsidR="008D5779" w:rsidRPr="004340B7" w:rsidRDefault="008D5779" w:rsidP="005F66D3">
      <w:pPr>
        <w:numPr>
          <w:ilvl w:val="0"/>
          <w:numId w:val="2"/>
        </w:numPr>
        <w:jc w:val="both"/>
        <w:rPr>
          <w:rFonts w:ascii="Calibri" w:hAnsi="Calibri"/>
        </w:rPr>
      </w:pPr>
      <w:r w:rsidRPr="004340B7">
        <w:rPr>
          <w:rFonts w:ascii="Calibri" w:hAnsi="Calibri"/>
        </w:rPr>
        <w:t>movimentazione di materiali in zone anguste.</w:t>
      </w:r>
    </w:p>
    <w:p w:rsidR="005F66D3" w:rsidRPr="004340B7" w:rsidRDefault="005F66D3" w:rsidP="005F66D3">
      <w:pPr>
        <w:jc w:val="both"/>
        <w:rPr>
          <w:rFonts w:ascii="Calibri" w:hAnsi="Calibri"/>
        </w:rPr>
      </w:pPr>
    </w:p>
    <w:p w:rsidR="005F66D3" w:rsidRPr="004340B7" w:rsidRDefault="005F66D3" w:rsidP="005F66D3">
      <w:pPr>
        <w:jc w:val="both"/>
        <w:rPr>
          <w:rFonts w:ascii="Calibri" w:hAnsi="Calibri"/>
          <w:b/>
          <w:u w:val="single"/>
        </w:rPr>
      </w:pPr>
      <w:r w:rsidRPr="004340B7">
        <w:rPr>
          <w:rFonts w:ascii="Calibri" w:hAnsi="Calibri"/>
          <w:b/>
          <w:u w:val="single"/>
        </w:rPr>
        <w:t xml:space="preserve">ANALISI FASI LAVORATIVE </w:t>
      </w:r>
    </w:p>
    <w:p w:rsidR="005F66D3" w:rsidRPr="004340B7" w:rsidRDefault="005F66D3" w:rsidP="005F66D3">
      <w:pPr>
        <w:numPr>
          <w:ilvl w:val="0"/>
          <w:numId w:val="4"/>
        </w:numPr>
        <w:jc w:val="both"/>
        <w:rPr>
          <w:rFonts w:ascii="Calibri" w:hAnsi="Calibri"/>
          <w:b/>
          <w:u w:val="single"/>
        </w:rPr>
      </w:pPr>
      <w:r w:rsidRPr="004340B7">
        <w:rPr>
          <w:rFonts w:ascii="Calibri" w:hAnsi="Calibri"/>
          <w:b/>
          <w:u w:val="single"/>
        </w:rPr>
        <w:t>Servizio Servizio di trasporto e consegna</w:t>
      </w:r>
    </w:p>
    <w:p w:rsidR="005F66D3" w:rsidRPr="004340B7" w:rsidRDefault="005F66D3" w:rsidP="005F66D3">
      <w:pPr>
        <w:autoSpaceDE w:val="0"/>
        <w:autoSpaceDN w:val="0"/>
        <w:adjustRightInd w:val="0"/>
        <w:ind w:left="1418" w:hanging="284"/>
        <w:jc w:val="both"/>
        <w:rPr>
          <w:rFonts w:ascii="Calibri" w:hAnsi="Calibri"/>
        </w:rPr>
      </w:pPr>
      <w:r w:rsidRPr="004340B7">
        <w:rPr>
          <w:rFonts w:ascii="Calibri" w:hAnsi="Calibri"/>
        </w:rPr>
        <w:t xml:space="preserve">• </w:t>
      </w:r>
      <w:r w:rsidRPr="004340B7">
        <w:rPr>
          <w:rFonts w:ascii="Calibri" w:hAnsi="Calibri"/>
        </w:rPr>
        <w:tab/>
        <w:t>L'attività di consegna e deposito della fornitura dovrà avvenire in tempi brevi allo scopo di non lasciare involucri incustoditi all'interno di spazi (aule, corridoi, spazi aperti di ricreazione ecc.) frequentati da personale estranee alla lavorazione in oggetto.</w:t>
      </w:r>
    </w:p>
    <w:p w:rsidR="005F66D3" w:rsidRPr="004340B7" w:rsidRDefault="005F66D3" w:rsidP="005F66D3">
      <w:pPr>
        <w:autoSpaceDE w:val="0"/>
        <w:autoSpaceDN w:val="0"/>
        <w:adjustRightInd w:val="0"/>
        <w:ind w:left="1418" w:hanging="284"/>
        <w:jc w:val="both"/>
        <w:rPr>
          <w:rFonts w:ascii="Calibri" w:hAnsi="Calibri"/>
        </w:rPr>
      </w:pPr>
      <w:r w:rsidRPr="004340B7">
        <w:rPr>
          <w:rFonts w:ascii="Calibri" w:hAnsi="Calibri"/>
        </w:rPr>
        <w:t xml:space="preserve">• </w:t>
      </w:r>
      <w:r w:rsidRPr="004340B7">
        <w:rPr>
          <w:rFonts w:ascii="Calibri" w:hAnsi="Calibri"/>
        </w:rPr>
        <w:tab/>
        <w:t xml:space="preserve">La merce dovrà essere trasportata nel suo imballaggio originale, se l’imballaggio non è originale, accertarsi sempre che i dispositivi facenti parte della fornitura siano </w:t>
      </w:r>
      <w:r w:rsidR="00DB2186" w:rsidRPr="004340B7">
        <w:rPr>
          <w:rFonts w:ascii="Calibri" w:hAnsi="Calibri"/>
        </w:rPr>
        <w:t>adeguatamente protetti</w:t>
      </w:r>
      <w:r w:rsidRPr="004340B7">
        <w:rPr>
          <w:rFonts w:ascii="Calibri" w:hAnsi="Calibri"/>
        </w:rPr>
        <w:t>.</w:t>
      </w:r>
    </w:p>
    <w:p w:rsidR="005F66D3" w:rsidRPr="004340B7" w:rsidRDefault="005F66D3" w:rsidP="005F66D3">
      <w:pPr>
        <w:autoSpaceDE w:val="0"/>
        <w:autoSpaceDN w:val="0"/>
        <w:adjustRightInd w:val="0"/>
        <w:ind w:left="1418" w:hanging="284"/>
        <w:jc w:val="both"/>
        <w:rPr>
          <w:rFonts w:ascii="Calibri" w:hAnsi="Calibri"/>
        </w:rPr>
      </w:pPr>
      <w:r w:rsidRPr="004340B7">
        <w:rPr>
          <w:rFonts w:ascii="Calibri" w:hAnsi="Calibri"/>
        </w:rPr>
        <w:t xml:space="preserve">• </w:t>
      </w:r>
      <w:r w:rsidRPr="004340B7">
        <w:rPr>
          <w:rFonts w:ascii="Calibri" w:hAnsi="Calibri"/>
        </w:rPr>
        <w:tab/>
        <w:t xml:space="preserve">Il trasporto del materiale stesse dovrà tenere conto della eventuale interferenza con il personale in caso di particolari attività </w:t>
      </w:r>
      <w:r w:rsidR="00DB2186" w:rsidRPr="004340B7">
        <w:rPr>
          <w:rFonts w:ascii="Calibri" w:hAnsi="Calibri"/>
        </w:rPr>
        <w:t>didattiche. (</w:t>
      </w:r>
      <w:r w:rsidRPr="004340B7">
        <w:rPr>
          <w:rFonts w:ascii="Calibri" w:hAnsi="Calibri"/>
        </w:rPr>
        <w:t>spostamento alunni durante il cambio d’ora, attività di ricreazione, uscita e/o ingresso all’istituto, ecc.)</w:t>
      </w:r>
    </w:p>
    <w:p w:rsidR="005F66D3" w:rsidRPr="004340B7" w:rsidRDefault="005F66D3" w:rsidP="005F66D3">
      <w:pPr>
        <w:autoSpaceDE w:val="0"/>
        <w:autoSpaceDN w:val="0"/>
        <w:adjustRightInd w:val="0"/>
        <w:ind w:left="1418" w:hanging="284"/>
        <w:rPr>
          <w:rFonts w:ascii="Calibri" w:hAnsi="Calibri"/>
        </w:rPr>
      </w:pPr>
      <w:r w:rsidRPr="004340B7">
        <w:rPr>
          <w:rFonts w:ascii="Calibri" w:hAnsi="Calibri"/>
        </w:rPr>
        <w:t xml:space="preserve">• </w:t>
      </w:r>
      <w:r w:rsidRPr="004340B7">
        <w:rPr>
          <w:rFonts w:ascii="Calibri" w:hAnsi="Calibri"/>
        </w:rPr>
        <w:tab/>
        <w:t>Non porre temporaneamente la merce in zone all'acqua o con alto tasso di umidità.</w:t>
      </w:r>
    </w:p>
    <w:p w:rsidR="005F66D3" w:rsidRPr="004340B7" w:rsidRDefault="005F66D3" w:rsidP="005F66D3">
      <w:pPr>
        <w:numPr>
          <w:ilvl w:val="0"/>
          <w:numId w:val="4"/>
        </w:numPr>
        <w:jc w:val="both"/>
        <w:rPr>
          <w:rFonts w:ascii="Calibri" w:hAnsi="Calibri"/>
          <w:b/>
        </w:rPr>
      </w:pPr>
      <w:r w:rsidRPr="004340B7">
        <w:rPr>
          <w:rFonts w:ascii="Calibri" w:hAnsi="Calibri"/>
          <w:b/>
          <w:u w:val="single"/>
        </w:rPr>
        <w:t>Servizio di montaggio</w:t>
      </w:r>
    </w:p>
    <w:p w:rsidR="005F66D3" w:rsidRPr="004340B7" w:rsidRDefault="005F66D3" w:rsidP="005F66D3">
      <w:pPr>
        <w:autoSpaceDE w:val="0"/>
        <w:autoSpaceDN w:val="0"/>
        <w:adjustRightInd w:val="0"/>
        <w:ind w:left="1410" w:hanging="330"/>
        <w:jc w:val="both"/>
        <w:rPr>
          <w:rFonts w:ascii="Calibri" w:hAnsi="Calibri"/>
        </w:rPr>
      </w:pPr>
      <w:r w:rsidRPr="004340B7">
        <w:rPr>
          <w:rFonts w:ascii="Calibri" w:hAnsi="Calibri"/>
        </w:rPr>
        <w:t xml:space="preserve">• </w:t>
      </w:r>
      <w:r w:rsidRPr="004340B7">
        <w:rPr>
          <w:rFonts w:ascii="Calibri" w:hAnsi="Calibri"/>
        </w:rPr>
        <w:tab/>
        <w:t>La prima giornata di installazione dovrà possibilmente coincidere con la data di consegna della merce ove questo sia possibile.</w:t>
      </w:r>
    </w:p>
    <w:p w:rsidR="005F66D3" w:rsidRPr="004340B7" w:rsidRDefault="005F66D3" w:rsidP="00DB2186">
      <w:pPr>
        <w:numPr>
          <w:ilvl w:val="0"/>
          <w:numId w:val="4"/>
        </w:numPr>
        <w:autoSpaceDE w:val="0"/>
        <w:autoSpaceDN w:val="0"/>
        <w:adjustRightInd w:val="0"/>
        <w:jc w:val="both"/>
        <w:rPr>
          <w:rFonts w:ascii="Calibri" w:hAnsi="Calibri"/>
          <w:b/>
        </w:rPr>
      </w:pPr>
      <w:r w:rsidRPr="004340B7">
        <w:rPr>
          <w:rFonts w:ascii="Calibri" w:hAnsi="Calibri"/>
          <w:b/>
          <w:u w:val="single"/>
        </w:rPr>
        <w:t>Collaudo</w:t>
      </w:r>
    </w:p>
    <w:p w:rsidR="005F66D3" w:rsidRPr="004340B7" w:rsidRDefault="005F66D3" w:rsidP="005F66D3">
      <w:pPr>
        <w:autoSpaceDE w:val="0"/>
        <w:autoSpaceDN w:val="0"/>
        <w:adjustRightInd w:val="0"/>
        <w:ind w:left="1410" w:hanging="330"/>
        <w:jc w:val="both"/>
        <w:rPr>
          <w:rFonts w:ascii="Calibri" w:hAnsi="Calibri"/>
        </w:rPr>
      </w:pPr>
      <w:r w:rsidRPr="004340B7">
        <w:rPr>
          <w:rFonts w:ascii="Calibri" w:hAnsi="Calibri"/>
        </w:rPr>
        <w:lastRenderedPageBreak/>
        <w:t xml:space="preserve">• </w:t>
      </w:r>
      <w:r w:rsidRPr="004340B7">
        <w:rPr>
          <w:rFonts w:ascii="Calibri" w:hAnsi="Calibri"/>
        </w:rPr>
        <w:tab/>
        <w:t>La fase di collaudo funzionale dovrà essere svolta in totale assenza di personale docente e allievi nel luogo di installazione, alla solo presenza del personale dell’istituto incaricato alla firma del verbale di collaudo.</w:t>
      </w:r>
    </w:p>
    <w:p w:rsidR="005F66D3" w:rsidRPr="004340B7" w:rsidRDefault="005F66D3" w:rsidP="00DB2186">
      <w:pPr>
        <w:numPr>
          <w:ilvl w:val="0"/>
          <w:numId w:val="4"/>
        </w:numPr>
        <w:autoSpaceDE w:val="0"/>
        <w:autoSpaceDN w:val="0"/>
        <w:adjustRightInd w:val="0"/>
        <w:rPr>
          <w:rFonts w:ascii="Calibri" w:hAnsi="Calibri"/>
          <w:b/>
        </w:rPr>
      </w:pPr>
      <w:r w:rsidRPr="004340B7">
        <w:rPr>
          <w:rFonts w:ascii="Calibri" w:hAnsi="Calibri"/>
          <w:b/>
          <w:u w:val="single"/>
        </w:rPr>
        <w:t>Servizio di asporto imballaggi</w:t>
      </w:r>
    </w:p>
    <w:p w:rsidR="005F66D3" w:rsidRPr="004340B7" w:rsidRDefault="005F66D3" w:rsidP="005F66D3">
      <w:pPr>
        <w:numPr>
          <w:ilvl w:val="0"/>
          <w:numId w:val="5"/>
        </w:numPr>
        <w:autoSpaceDE w:val="0"/>
        <w:autoSpaceDN w:val="0"/>
        <w:adjustRightInd w:val="0"/>
        <w:jc w:val="both"/>
        <w:rPr>
          <w:rFonts w:ascii="Calibri" w:hAnsi="Calibri"/>
        </w:rPr>
      </w:pPr>
      <w:r w:rsidRPr="004340B7">
        <w:rPr>
          <w:rFonts w:ascii="Calibri" w:hAnsi="Calibri"/>
        </w:rPr>
        <w:t xml:space="preserve">L'attività di smaltimento della fornitura dovrà avvenire in tempi brevi allo scopo di non lasciare involucri incustoditi all'interno di spazi (aule, corridoi, spazi aperti di ricreazione ecc.) </w:t>
      </w:r>
    </w:p>
    <w:p w:rsidR="005F66D3" w:rsidRPr="004340B7" w:rsidRDefault="005F66D3" w:rsidP="005F66D3">
      <w:pPr>
        <w:numPr>
          <w:ilvl w:val="0"/>
          <w:numId w:val="5"/>
        </w:numPr>
        <w:autoSpaceDE w:val="0"/>
        <w:autoSpaceDN w:val="0"/>
        <w:adjustRightInd w:val="0"/>
        <w:rPr>
          <w:rFonts w:ascii="Calibri" w:hAnsi="Calibri"/>
        </w:rPr>
      </w:pPr>
      <w:r w:rsidRPr="004340B7">
        <w:rPr>
          <w:rFonts w:ascii="Calibri" w:hAnsi="Calibri"/>
        </w:rPr>
        <w:t>Non porre gli imballaggi in zone all'acqua o con alto tasso di umidità.</w:t>
      </w:r>
    </w:p>
    <w:p w:rsidR="005F66D3" w:rsidRPr="004340B7" w:rsidRDefault="005F66D3" w:rsidP="005F66D3">
      <w:pPr>
        <w:numPr>
          <w:ilvl w:val="0"/>
          <w:numId w:val="5"/>
        </w:numPr>
        <w:autoSpaceDE w:val="0"/>
        <w:autoSpaceDN w:val="0"/>
        <w:adjustRightInd w:val="0"/>
        <w:jc w:val="both"/>
        <w:rPr>
          <w:rFonts w:ascii="Calibri" w:hAnsi="Calibri"/>
        </w:rPr>
      </w:pPr>
      <w:r w:rsidRPr="004340B7">
        <w:rPr>
          <w:rFonts w:ascii="Calibri" w:hAnsi="Calibri"/>
        </w:rPr>
        <w:t>Durante le lavorazioni di montaggio e collaudo gli imballaggi devono essere riposti in modo da non interferire con le operazioni di cui sopra e in aree possibilmente non frequentate.</w:t>
      </w:r>
    </w:p>
    <w:p w:rsidR="005F66D3" w:rsidRPr="004340B7" w:rsidRDefault="005F66D3" w:rsidP="005F66D3">
      <w:pPr>
        <w:numPr>
          <w:ilvl w:val="0"/>
          <w:numId w:val="5"/>
        </w:numPr>
        <w:autoSpaceDE w:val="0"/>
        <w:autoSpaceDN w:val="0"/>
        <w:adjustRightInd w:val="0"/>
        <w:jc w:val="both"/>
        <w:rPr>
          <w:rFonts w:ascii="Calibri" w:hAnsi="Calibri"/>
        </w:rPr>
      </w:pPr>
      <w:r w:rsidRPr="004340B7">
        <w:rPr>
          <w:rFonts w:ascii="Calibri" w:hAnsi="Calibri"/>
        </w:rPr>
        <w:t>E’ fatto divieto di abbandonare gli imballaggi e gli elementi di rifiuto all’interno delle aree dei plessi scolastici.</w:t>
      </w:r>
    </w:p>
    <w:p w:rsidR="005F66D3" w:rsidRPr="004340B7" w:rsidRDefault="005F66D3" w:rsidP="005F66D3">
      <w:pPr>
        <w:autoSpaceDE w:val="0"/>
        <w:autoSpaceDN w:val="0"/>
        <w:adjustRightInd w:val="0"/>
        <w:ind w:left="720"/>
        <w:rPr>
          <w:rFonts w:ascii="Calibri" w:hAnsi="Calibri"/>
        </w:rPr>
      </w:pPr>
    </w:p>
    <w:p w:rsidR="005F66D3" w:rsidRPr="004340B7" w:rsidRDefault="005F66D3" w:rsidP="005F66D3">
      <w:pPr>
        <w:autoSpaceDE w:val="0"/>
        <w:autoSpaceDN w:val="0"/>
        <w:adjustRightInd w:val="0"/>
        <w:ind w:left="330" w:hanging="330"/>
        <w:rPr>
          <w:rFonts w:ascii="Calibri" w:hAnsi="Calibri"/>
          <w:b/>
          <w:u w:val="single"/>
        </w:rPr>
      </w:pPr>
      <w:r w:rsidRPr="004340B7">
        <w:rPr>
          <w:rFonts w:ascii="Calibri" w:hAnsi="Calibri"/>
          <w:b/>
          <w:u w:val="single"/>
        </w:rPr>
        <w:t>POSSIBILI RISCHI DELL’AMBIENTE DI LAVORO</w:t>
      </w:r>
    </w:p>
    <w:p w:rsidR="005F66D3" w:rsidRPr="004340B7" w:rsidRDefault="005F66D3" w:rsidP="005F66D3">
      <w:pPr>
        <w:autoSpaceDE w:val="0"/>
        <w:autoSpaceDN w:val="0"/>
        <w:adjustRightInd w:val="0"/>
        <w:jc w:val="both"/>
        <w:rPr>
          <w:rFonts w:ascii="Calibri" w:hAnsi="Calibri"/>
        </w:rPr>
      </w:pPr>
      <w:r w:rsidRPr="004340B7">
        <w:rPr>
          <w:rFonts w:ascii="Calibri" w:hAnsi="Calibri"/>
        </w:rPr>
        <w:t>L'analisi delle condizioni ambientali in cui si collocherà il “cantiere” è uno dei passaggi fondamentali per giungere alla progettazione del cantiere stesso. Occorre, infatti, individuare rischi che derivano dalle attività che si svolgeranno all'interno del cantiere e che, possono, essere fonte di situazioni di pericolosità.</w:t>
      </w:r>
    </w:p>
    <w:p w:rsidR="005F66D3" w:rsidRPr="004340B7" w:rsidRDefault="005F66D3" w:rsidP="005F66D3">
      <w:pPr>
        <w:autoSpaceDE w:val="0"/>
        <w:autoSpaceDN w:val="0"/>
        <w:adjustRightInd w:val="0"/>
        <w:jc w:val="both"/>
        <w:rPr>
          <w:rFonts w:ascii="Calibri" w:hAnsi="Calibri"/>
        </w:rPr>
      </w:pPr>
      <w:r w:rsidRPr="004340B7">
        <w:rPr>
          <w:rFonts w:ascii="Calibri" w:hAnsi="Calibri"/>
        </w:rPr>
        <w:t>L'individuazione di tali sorgenti di rischio potrà permettere l'introduzione di procedure e/o protezioni finalizzate alla loro minimizzazione.</w:t>
      </w:r>
    </w:p>
    <w:p w:rsidR="005F66D3" w:rsidRPr="004340B7" w:rsidRDefault="005F66D3" w:rsidP="005F66D3">
      <w:pPr>
        <w:jc w:val="both"/>
        <w:rPr>
          <w:rFonts w:ascii="Calibri" w:hAnsi="Calibri"/>
        </w:rPr>
      </w:pPr>
      <w:r w:rsidRPr="004340B7">
        <w:rPr>
          <w:rFonts w:ascii="Calibri" w:hAnsi="Calibri"/>
        </w:rPr>
        <w:t>Di seguito sono riportate i possibili rischi presenti nell'ambiente di lavoro: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984"/>
      </w:tblGrid>
      <w:tr w:rsidR="005F66D3" w:rsidRPr="004340B7" w:rsidTr="005F66D3">
        <w:tc>
          <w:tcPr>
            <w:tcW w:w="3794" w:type="dxa"/>
          </w:tcPr>
          <w:p w:rsidR="005F66D3" w:rsidRPr="004340B7" w:rsidRDefault="005F66D3" w:rsidP="005F66D3">
            <w:pPr>
              <w:autoSpaceDE w:val="0"/>
              <w:autoSpaceDN w:val="0"/>
              <w:adjustRightInd w:val="0"/>
              <w:rPr>
                <w:rFonts w:ascii="Calibri" w:hAnsi="Calibri" w:cs="Arial-BoldMT"/>
                <w:b/>
                <w:bCs/>
              </w:rPr>
            </w:pPr>
            <w:r w:rsidRPr="004340B7">
              <w:rPr>
                <w:rFonts w:ascii="Calibri" w:hAnsi="Calibri"/>
              </w:rPr>
              <w:t>.</w:t>
            </w:r>
            <w:r w:rsidRPr="004340B7">
              <w:rPr>
                <w:rFonts w:ascii="Calibri" w:hAnsi="Calibri" w:cs="Arial-BoldMT"/>
                <w:b/>
                <w:bCs/>
              </w:rPr>
              <w:t>FASE 1 - trasporto Elenco rischi</w:t>
            </w:r>
          </w:p>
        </w:tc>
        <w:tc>
          <w:tcPr>
            <w:tcW w:w="5984" w:type="dxa"/>
          </w:tcPr>
          <w:p w:rsidR="005F66D3" w:rsidRPr="004340B7" w:rsidRDefault="005F66D3" w:rsidP="005F66D3">
            <w:pPr>
              <w:autoSpaceDE w:val="0"/>
              <w:autoSpaceDN w:val="0"/>
              <w:adjustRightInd w:val="0"/>
              <w:rPr>
                <w:rFonts w:ascii="Calibri" w:hAnsi="Calibri" w:cs="ArialMT"/>
                <w:b/>
              </w:rPr>
            </w:pPr>
            <w:r w:rsidRPr="004340B7">
              <w:rPr>
                <w:rFonts w:ascii="Calibri" w:hAnsi="Calibri" w:cs="ArialMT"/>
                <w:b/>
              </w:rPr>
              <w:t>Misure di prevenzione</w:t>
            </w:r>
          </w:p>
        </w:tc>
      </w:tr>
      <w:tr w:rsidR="005F66D3" w:rsidRPr="004340B7" w:rsidTr="005F66D3">
        <w:tc>
          <w:tcPr>
            <w:tcW w:w="3794" w:type="dxa"/>
          </w:tcPr>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rPr>
              <w:t>Movimentazione carichi</w:t>
            </w:r>
          </w:p>
        </w:tc>
        <w:tc>
          <w:tcPr>
            <w:tcW w:w="5984" w:type="dxa"/>
          </w:tcPr>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t>Obblighi di prevenzione a carico del datore di lavoro. Il datore di lavoro adotta le misure organizzative necessarie o ricorre a mezzi appropriati.</w:t>
            </w:r>
          </w:p>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t xml:space="preserve">Il personale dell’istituto </w:t>
            </w:r>
            <w:r w:rsidRPr="004340B7">
              <w:rPr>
                <w:rFonts w:ascii="Calibri" w:hAnsi="Calibri" w:cs="Calibri"/>
                <w:u w:val="single"/>
              </w:rPr>
              <w:t>non deve</w:t>
            </w:r>
            <w:r w:rsidRPr="004340B7">
              <w:rPr>
                <w:rFonts w:ascii="Calibri" w:hAnsi="Calibri" w:cs="Calibri"/>
              </w:rPr>
              <w:t xml:space="preserve"> partecipare alle attività di movimentazione.</w:t>
            </w:r>
          </w:p>
        </w:tc>
      </w:tr>
      <w:tr w:rsidR="005F66D3" w:rsidRPr="004340B7" w:rsidTr="005F66D3">
        <w:tc>
          <w:tcPr>
            <w:tcW w:w="3794" w:type="dxa"/>
          </w:tcPr>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rPr>
              <w:t>Stoccaggio forniture</w:t>
            </w:r>
          </w:p>
        </w:tc>
        <w:tc>
          <w:tcPr>
            <w:tcW w:w="5984" w:type="dxa"/>
          </w:tcPr>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t>Le modalità di stoccaggio delle forniture devono essere tali da garantire la stabilità al ribaltamento.</w:t>
            </w:r>
          </w:p>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t>Verificare sempre le superfici di appoggio prima di iniziare lo stoccaggio. (a scopo esplicativo, evitare di utilizzare come superfici d’appoggio banchi, sedie, scaffali, ecc…)</w:t>
            </w:r>
          </w:p>
        </w:tc>
      </w:tr>
      <w:tr w:rsidR="005F66D3" w:rsidRPr="004340B7" w:rsidTr="005F66D3">
        <w:tc>
          <w:tcPr>
            <w:tcW w:w="3794" w:type="dxa"/>
          </w:tcPr>
          <w:p w:rsidR="005F66D3" w:rsidRPr="004340B7" w:rsidRDefault="005F66D3" w:rsidP="005F66D3">
            <w:pPr>
              <w:autoSpaceDE w:val="0"/>
              <w:autoSpaceDN w:val="0"/>
              <w:adjustRightInd w:val="0"/>
              <w:rPr>
                <w:rFonts w:ascii="Calibri" w:hAnsi="Calibri" w:cs="Arial-BoldMT"/>
                <w:b/>
                <w:bCs/>
              </w:rPr>
            </w:pPr>
            <w:r w:rsidRPr="004340B7">
              <w:rPr>
                <w:rFonts w:ascii="Calibri" w:hAnsi="Calibri" w:cs="ArialMT"/>
              </w:rPr>
              <w:t>Protezione area di lavoro</w:t>
            </w:r>
          </w:p>
        </w:tc>
        <w:tc>
          <w:tcPr>
            <w:tcW w:w="5984" w:type="dxa"/>
          </w:tcPr>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t>Obblighi di prevenzione a carico del datore di lavoro. Il datore di lavoro adotta le misure organizzative necessarie o ricorre a mezzi appropriati.</w:t>
            </w:r>
          </w:p>
          <w:p w:rsidR="005F66D3" w:rsidRPr="004340B7" w:rsidRDefault="005F66D3" w:rsidP="005F66D3">
            <w:pPr>
              <w:autoSpaceDE w:val="0"/>
              <w:autoSpaceDN w:val="0"/>
              <w:adjustRightInd w:val="0"/>
              <w:jc w:val="both"/>
              <w:rPr>
                <w:rFonts w:ascii="Calibri" w:hAnsi="Calibri" w:cs="Arial-BoldMT"/>
                <w:b/>
                <w:bCs/>
              </w:rPr>
            </w:pPr>
            <w:r w:rsidRPr="004340B7">
              <w:rPr>
                <w:rFonts w:ascii="Calibri" w:hAnsi="Calibri" w:cs="Arial-BoldMT"/>
                <w:b/>
                <w:bCs/>
              </w:rPr>
              <w:t>Il locale in cui è prevista l’installazione deve essere in condizioni tali da garantire la sicurezza delle persone che vi operano.</w:t>
            </w:r>
          </w:p>
        </w:tc>
      </w:tr>
      <w:tr w:rsidR="005F66D3" w:rsidRPr="004340B7" w:rsidTr="005F66D3">
        <w:tc>
          <w:tcPr>
            <w:tcW w:w="3794" w:type="dxa"/>
          </w:tcPr>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rPr>
              <w:t>Scivolamenti o cadute</w:t>
            </w:r>
          </w:p>
        </w:tc>
        <w:tc>
          <w:tcPr>
            <w:tcW w:w="5984" w:type="dxa"/>
          </w:tcPr>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t xml:space="preserve">Obblighi di prevenzione a carico del datore di lavoro. Il datore di lavoro adotta le misure organizzative necessarie </w:t>
            </w:r>
            <w:r w:rsidRPr="004340B7">
              <w:rPr>
                <w:rFonts w:ascii="Calibri" w:hAnsi="Calibri" w:cs="Calibri"/>
              </w:rPr>
              <w:lastRenderedPageBreak/>
              <w:t>o ricorre a mezzi appropriati. (DPI)</w:t>
            </w:r>
          </w:p>
          <w:p w:rsidR="005F66D3" w:rsidRPr="004340B7" w:rsidRDefault="005F66D3" w:rsidP="005F66D3">
            <w:pPr>
              <w:autoSpaceDE w:val="0"/>
              <w:autoSpaceDN w:val="0"/>
              <w:adjustRightInd w:val="0"/>
              <w:jc w:val="both"/>
              <w:rPr>
                <w:rFonts w:ascii="Calibri" w:hAnsi="Calibri" w:cs="ArialMT"/>
              </w:rPr>
            </w:pPr>
            <w:r w:rsidRPr="004340B7">
              <w:rPr>
                <w:rFonts w:ascii="Calibri" w:hAnsi="Calibri" w:cs="Calibri"/>
              </w:rPr>
              <w:t>L'area circostante il posto di lavoro dovrà essere sempre mantenuta in condizioni di ordine e pulizia ad evitare ogni rischio di inciampi o cadute.</w:t>
            </w:r>
          </w:p>
        </w:tc>
      </w:tr>
      <w:tr w:rsidR="005F66D3" w:rsidRPr="004340B7" w:rsidTr="005F66D3">
        <w:tc>
          <w:tcPr>
            <w:tcW w:w="3794" w:type="dxa"/>
          </w:tcPr>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rPr>
              <w:lastRenderedPageBreak/>
              <w:t>Abbigliamento e identificazione</w:t>
            </w:r>
          </w:p>
        </w:tc>
        <w:tc>
          <w:tcPr>
            <w:tcW w:w="5984" w:type="dxa"/>
          </w:tcPr>
          <w:p w:rsidR="005F66D3" w:rsidRPr="004340B7" w:rsidRDefault="005F66D3" w:rsidP="005F66D3">
            <w:pPr>
              <w:autoSpaceDE w:val="0"/>
              <w:autoSpaceDN w:val="0"/>
              <w:adjustRightInd w:val="0"/>
              <w:jc w:val="both"/>
              <w:rPr>
                <w:rFonts w:ascii="Calibri" w:hAnsi="Calibri" w:cs="Arial-BoldMT"/>
                <w:b/>
                <w:bCs/>
              </w:rPr>
            </w:pPr>
            <w:r w:rsidRPr="004340B7">
              <w:rPr>
                <w:rFonts w:ascii="Calibri" w:hAnsi="Calibri" w:cs="Calibri"/>
              </w:rPr>
              <w:t>Obblighi di prevenzione a carico del datore di lavoro. Il datore di lavoro adotta le misure organizzative necessarie o ricorre a mezzi appropriati.</w:t>
            </w:r>
          </w:p>
        </w:tc>
      </w:tr>
    </w:tbl>
    <w:p w:rsidR="005F66D3" w:rsidRPr="004340B7" w:rsidRDefault="005F66D3" w:rsidP="005F66D3">
      <w:pPr>
        <w:autoSpaceDE w:val="0"/>
        <w:autoSpaceDN w:val="0"/>
        <w:adjustRightInd w:val="0"/>
        <w:rPr>
          <w:rFonts w:ascii="Calibri" w:hAnsi="Calibri" w:cs="Arial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984"/>
      </w:tblGrid>
      <w:tr w:rsidR="005F66D3" w:rsidRPr="004340B7" w:rsidTr="005F66D3">
        <w:tc>
          <w:tcPr>
            <w:tcW w:w="3794" w:type="dxa"/>
          </w:tcPr>
          <w:p w:rsidR="005F66D3" w:rsidRPr="004340B7" w:rsidRDefault="005F66D3" w:rsidP="005F66D3">
            <w:pPr>
              <w:autoSpaceDE w:val="0"/>
              <w:autoSpaceDN w:val="0"/>
              <w:adjustRightInd w:val="0"/>
              <w:rPr>
                <w:rFonts w:ascii="Calibri" w:hAnsi="Calibri" w:cs="Arial-BoldMT"/>
                <w:b/>
                <w:bCs/>
              </w:rPr>
            </w:pPr>
            <w:r w:rsidRPr="004340B7">
              <w:rPr>
                <w:rFonts w:ascii="Calibri" w:hAnsi="Calibri" w:cs="ArialMT"/>
              </w:rPr>
              <w:br w:type="page"/>
            </w:r>
            <w:r w:rsidRPr="004340B7">
              <w:rPr>
                <w:rFonts w:ascii="Calibri" w:hAnsi="Calibri" w:cs="Arial-BoldMT"/>
                <w:b/>
                <w:bCs/>
              </w:rPr>
              <w:t xml:space="preserve">FASE 2 - montaggio </w:t>
            </w:r>
          </w:p>
          <w:p w:rsidR="005F66D3" w:rsidRPr="004340B7" w:rsidRDefault="005F66D3" w:rsidP="005F66D3">
            <w:pPr>
              <w:autoSpaceDE w:val="0"/>
              <w:autoSpaceDN w:val="0"/>
              <w:adjustRightInd w:val="0"/>
              <w:jc w:val="center"/>
              <w:rPr>
                <w:rFonts w:ascii="Calibri" w:hAnsi="Calibri" w:cs="Arial-BoldMT"/>
                <w:b/>
                <w:bCs/>
              </w:rPr>
            </w:pPr>
            <w:r w:rsidRPr="004340B7">
              <w:rPr>
                <w:rFonts w:ascii="Calibri" w:hAnsi="Calibri" w:cs="Arial-BoldMT"/>
                <w:b/>
                <w:bCs/>
              </w:rPr>
              <w:t>Elenco rischi</w:t>
            </w:r>
          </w:p>
        </w:tc>
        <w:tc>
          <w:tcPr>
            <w:tcW w:w="5984" w:type="dxa"/>
          </w:tcPr>
          <w:p w:rsidR="005F66D3" w:rsidRPr="004340B7" w:rsidRDefault="005F66D3" w:rsidP="005F66D3">
            <w:pPr>
              <w:autoSpaceDE w:val="0"/>
              <w:autoSpaceDN w:val="0"/>
              <w:adjustRightInd w:val="0"/>
              <w:rPr>
                <w:rFonts w:ascii="Calibri" w:hAnsi="Calibri" w:cs="ArialMT"/>
                <w:b/>
              </w:rPr>
            </w:pPr>
            <w:r w:rsidRPr="004340B7">
              <w:rPr>
                <w:rFonts w:ascii="Calibri" w:hAnsi="Calibri" w:cs="ArialMT"/>
                <w:b/>
              </w:rPr>
              <w:t>Misure di prevenzione</w:t>
            </w:r>
          </w:p>
        </w:tc>
      </w:tr>
      <w:tr w:rsidR="005F66D3" w:rsidRPr="004340B7" w:rsidTr="005F66D3">
        <w:tc>
          <w:tcPr>
            <w:tcW w:w="3794" w:type="dxa"/>
          </w:tcPr>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rPr>
              <w:t>Accesso di estranei in area di montaggio</w:t>
            </w:r>
          </w:p>
        </w:tc>
        <w:tc>
          <w:tcPr>
            <w:tcW w:w="5984" w:type="dxa"/>
          </w:tcPr>
          <w:p w:rsidR="005F66D3" w:rsidRPr="004340B7" w:rsidRDefault="005F66D3" w:rsidP="005F66D3">
            <w:pPr>
              <w:autoSpaceDE w:val="0"/>
              <w:autoSpaceDN w:val="0"/>
              <w:adjustRightInd w:val="0"/>
              <w:rPr>
                <w:rFonts w:ascii="Calibri" w:hAnsi="Calibri" w:cs="Calibri"/>
              </w:rPr>
            </w:pPr>
            <w:r w:rsidRPr="004340B7">
              <w:rPr>
                <w:rFonts w:ascii="Calibri" w:hAnsi="Calibri" w:cs="Calibri"/>
              </w:rPr>
              <w:t>E' vietato l'avvicinamento, la sosta ed il transito di persone non addette alle lavorazioni.</w:t>
            </w:r>
          </w:p>
        </w:tc>
      </w:tr>
      <w:tr w:rsidR="005F66D3" w:rsidRPr="004340B7" w:rsidTr="005F66D3">
        <w:tc>
          <w:tcPr>
            <w:tcW w:w="3794" w:type="dxa"/>
          </w:tcPr>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rPr>
              <w:t>Stoccaggio imballaggi</w:t>
            </w:r>
          </w:p>
        </w:tc>
        <w:tc>
          <w:tcPr>
            <w:tcW w:w="5984" w:type="dxa"/>
          </w:tcPr>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t>Le modalità di stoccaggio degli imballaggi devono essere tali da garantire la stabilità al ribaltamento.</w:t>
            </w:r>
          </w:p>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t>Verificare sempre le superfici di appoggio prima di iniziare lo stoccaggio. (a scopo esplicativo, evitare di utilizzare come superfici d’appoggio banchi, sedie, scaffali, ecc…)</w:t>
            </w:r>
          </w:p>
        </w:tc>
      </w:tr>
      <w:tr w:rsidR="005F66D3" w:rsidRPr="004340B7" w:rsidTr="005F66D3">
        <w:tc>
          <w:tcPr>
            <w:tcW w:w="3794" w:type="dxa"/>
          </w:tcPr>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rPr>
              <w:t>Elettrocuzione</w:t>
            </w:r>
          </w:p>
        </w:tc>
        <w:tc>
          <w:tcPr>
            <w:tcW w:w="5984" w:type="dxa"/>
          </w:tcPr>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t>Obblighi di prevenzione a carico del datore di lavoro. Il datore di lavoro adotta le misure organizzative necessarie o ricorre a mezzi appropriati. (DPI)</w:t>
            </w:r>
          </w:p>
          <w:p w:rsidR="005F66D3" w:rsidRPr="004340B7" w:rsidRDefault="005F66D3" w:rsidP="005F66D3">
            <w:pPr>
              <w:autoSpaceDE w:val="0"/>
              <w:autoSpaceDN w:val="0"/>
              <w:adjustRightInd w:val="0"/>
              <w:jc w:val="both"/>
              <w:rPr>
                <w:rFonts w:ascii="Calibri" w:hAnsi="Calibri" w:cs="Calibri"/>
                <w:bCs/>
              </w:rPr>
            </w:pPr>
            <w:r w:rsidRPr="004340B7">
              <w:rPr>
                <w:rFonts w:ascii="Calibri" w:hAnsi="Calibri" w:cs="Calibri"/>
                <w:bCs/>
              </w:rPr>
              <w:t>Controllare e verificare l’assenza di energia elettrica prima di effettuare manovre sull’impianto.</w:t>
            </w:r>
          </w:p>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t>In particolare, per quanto possibile, i cavi di alimentazione di eventuali attrezzature occorrenti al montaggio dovranno essere disposti parallelamente alle vie di transito in modo da non costituire intralcio.</w:t>
            </w:r>
          </w:p>
        </w:tc>
      </w:tr>
      <w:tr w:rsidR="005F66D3" w:rsidRPr="004340B7" w:rsidTr="005F66D3">
        <w:tc>
          <w:tcPr>
            <w:tcW w:w="3794" w:type="dxa"/>
          </w:tcPr>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rPr>
              <w:t>Scivolamenti o cadute</w:t>
            </w:r>
          </w:p>
        </w:tc>
        <w:tc>
          <w:tcPr>
            <w:tcW w:w="5984" w:type="dxa"/>
          </w:tcPr>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t>Obblighi di prevenzione a carico del datore di lavoro. Il datore di lavoro adotta le misure organizzative necessarie o ricorre a mezzi appropriati. (DPI)</w:t>
            </w:r>
          </w:p>
          <w:p w:rsidR="005F66D3" w:rsidRPr="004340B7" w:rsidRDefault="005F66D3" w:rsidP="005F66D3">
            <w:pPr>
              <w:autoSpaceDE w:val="0"/>
              <w:autoSpaceDN w:val="0"/>
              <w:adjustRightInd w:val="0"/>
              <w:jc w:val="both"/>
              <w:rPr>
                <w:rFonts w:ascii="Calibri" w:hAnsi="Calibri" w:cs="ArialMT"/>
              </w:rPr>
            </w:pPr>
            <w:r w:rsidRPr="004340B7">
              <w:rPr>
                <w:rFonts w:ascii="Calibri" w:hAnsi="Calibri" w:cs="Calibri"/>
              </w:rPr>
              <w:t>L'area circostante il posto di lavoro dovrà essere sempre mantenuta in condizioni di ordine e pulizia ad evitare ogni rischio di inciampi o cadute.</w:t>
            </w:r>
          </w:p>
        </w:tc>
      </w:tr>
      <w:tr w:rsidR="005F66D3" w:rsidRPr="004340B7" w:rsidTr="005F66D3">
        <w:tc>
          <w:tcPr>
            <w:tcW w:w="3794" w:type="dxa"/>
          </w:tcPr>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rPr>
              <w:t>Abbigliamento e identificazione</w:t>
            </w:r>
          </w:p>
        </w:tc>
        <w:tc>
          <w:tcPr>
            <w:tcW w:w="5984" w:type="dxa"/>
          </w:tcPr>
          <w:p w:rsidR="005F66D3" w:rsidRPr="004340B7" w:rsidRDefault="005F66D3" w:rsidP="005F66D3">
            <w:pPr>
              <w:autoSpaceDE w:val="0"/>
              <w:autoSpaceDN w:val="0"/>
              <w:adjustRightInd w:val="0"/>
              <w:jc w:val="both"/>
              <w:rPr>
                <w:rFonts w:ascii="Calibri" w:hAnsi="Calibri" w:cs="Arial-BoldMT"/>
                <w:b/>
                <w:bCs/>
              </w:rPr>
            </w:pPr>
            <w:r w:rsidRPr="004340B7">
              <w:rPr>
                <w:rFonts w:ascii="Calibri" w:hAnsi="Calibri" w:cs="Calibri"/>
              </w:rPr>
              <w:t>Obblighi di prevenzione a carico del datore di lavoro. Il datore di lavoro adotta le misure organizzative necessarie o ricorre a mezzi appropriati.</w:t>
            </w:r>
          </w:p>
        </w:tc>
      </w:tr>
    </w:tbl>
    <w:p w:rsidR="005F66D3" w:rsidRPr="004340B7" w:rsidRDefault="005F66D3" w:rsidP="005F66D3">
      <w:pPr>
        <w:autoSpaceDE w:val="0"/>
        <w:autoSpaceDN w:val="0"/>
        <w:adjustRightInd w:val="0"/>
        <w:rPr>
          <w:rFonts w:ascii="Calibri" w:hAnsi="Calibri" w:cs="Arial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984"/>
      </w:tblGrid>
      <w:tr w:rsidR="005F66D3" w:rsidRPr="004340B7" w:rsidTr="005F66D3">
        <w:tc>
          <w:tcPr>
            <w:tcW w:w="3794" w:type="dxa"/>
          </w:tcPr>
          <w:p w:rsidR="005F66D3" w:rsidRPr="004340B7" w:rsidRDefault="005F66D3" w:rsidP="005F66D3">
            <w:pPr>
              <w:autoSpaceDE w:val="0"/>
              <w:autoSpaceDN w:val="0"/>
              <w:adjustRightInd w:val="0"/>
              <w:rPr>
                <w:rFonts w:ascii="Calibri" w:hAnsi="Calibri" w:cs="Arial-BoldMT"/>
                <w:b/>
                <w:bCs/>
              </w:rPr>
            </w:pPr>
            <w:r w:rsidRPr="004340B7">
              <w:rPr>
                <w:rFonts w:ascii="Calibri" w:hAnsi="Calibri" w:cs="Arial-BoldMT"/>
                <w:b/>
                <w:bCs/>
              </w:rPr>
              <w:t>FASE 3 - collaudo Elenco rischi</w:t>
            </w:r>
          </w:p>
        </w:tc>
        <w:tc>
          <w:tcPr>
            <w:tcW w:w="5984" w:type="dxa"/>
          </w:tcPr>
          <w:p w:rsidR="005F66D3" w:rsidRPr="004340B7" w:rsidRDefault="005F66D3" w:rsidP="005F66D3">
            <w:pPr>
              <w:autoSpaceDE w:val="0"/>
              <w:autoSpaceDN w:val="0"/>
              <w:adjustRightInd w:val="0"/>
              <w:rPr>
                <w:rFonts w:ascii="Calibri" w:hAnsi="Calibri" w:cs="ArialMT"/>
                <w:b/>
              </w:rPr>
            </w:pPr>
            <w:r w:rsidRPr="004340B7">
              <w:rPr>
                <w:rFonts w:ascii="Calibri" w:hAnsi="Calibri" w:cs="ArialMT"/>
                <w:b/>
              </w:rPr>
              <w:t>Misure di prevenzione</w:t>
            </w:r>
          </w:p>
        </w:tc>
      </w:tr>
      <w:tr w:rsidR="005F66D3" w:rsidRPr="004340B7" w:rsidTr="005F66D3">
        <w:tc>
          <w:tcPr>
            <w:tcW w:w="3794" w:type="dxa"/>
          </w:tcPr>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rPr>
              <w:t>Accesso di estranei in area di collaudo</w:t>
            </w:r>
          </w:p>
        </w:tc>
        <w:tc>
          <w:tcPr>
            <w:tcW w:w="5984" w:type="dxa"/>
          </w:tcPr>
          <w:p w:rsidR="005F66D3" w:rsidRPr="004340B7" w:rsidRDefault="005F66D3" w:rsidP="005F66D3">
            <w:pPr>
              <w:autoSpaceDE w:val="0"/>
              <w:autoSpaceDN w:val="0"/>
              <w:adjustRightInd w:val="0"/>
              <w:rPr>
                <w:rFonts w:ascii="Calibri" w:hAnsi="Calibri" w:cs="Calibri"/>
              </w:rPr>
            </w:pPr>
            <w:r w:rsidRPr="004340B7">
              <w:rPr>
                <w:rFonts w:ascii="Calibri" w:hAnsi="Calibri" w:cs="Calibri"/>
              </w:rPr>
              <w:t>E' vietato l'avvicinamento, la sosta ed il transito di persone non addette.</w:t>
            </w:r>
          </w:p>
        </w:tc>
      </w:tr>
      <w:tr w:rsidR="005F66D3" w:rsidRPr="004340B7" w:rsidTr="005F66D3">
        <w:tc>
          <w:tcPr>
            <w:tcW w:w="3794" w:type="dxa"/>
          </w:tcPr>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rPr>
              <w:t>Stoccaggio imballaggi</w:t>
            </w:r>
          </w:p>
        </w:tc>
        <w:tc>
          <w:tcPr>
            <w:tcW w:w="5984" w:type="dxa"/>
          </w:tcPr>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t>Le modalità di stoccaggio degli imballaggi devono essere tali da garantire la stabilità al ribaltamento.</w:t>
            </w:r>
          </w:p>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lastRenderedPageBreak/>
              <w:t>Verificare sempre le superfici di appoggio prima di iniziare lo stoccaggio. (a scopo esplicativo, evitare di utilizzare come superfici d’appoggio banchi, sedie, scaffali, ecc…)</w:t>
            </w:r>
          </w:p>
        </w:tc>
      </w:tr>
      <w:tr w:rsidR="005F66D3" w:rsidRPr="004340B7" w:rsidTr="005F66D3">
        <w:tc>
          <w:tcPr>
            <w:tcW w:w="3794" w:type="dxa"/>
          </w:tcPr>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rPr>
              <w:lastRenderedPageBreak/>
              <w:t>Scivolamenti o cadute</w:t>
            </w:r>
          </w:p>
        </w:tc>
        <w:tc>
          <w:tcPr>
            <w:tcW w:w="5984" w:type="dxa"/>
          </w:tcPr>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t>Obblighi di prevenzione a carico del datore di lavoro. Il datore di lavoro adotta le misure organizzative necessarie o ricorre a mezzi appropriati. (DPI)</w:t>
            </w:r>
          </w:p>
          <w:p w:rsidR="005F66D3" w:rsidRPr="004340B7" w:rsidRDefault="005F66D3" w:rsidP="005F66D3">
            <w:pPr>
              <w:autoSpaceDE w:val="0"/>
              <w:autoSpaceDN w:val="0"/>
              <w:adjustRightInd w:val="0"/>
              <w:jc w:val="both"/>
              <w:rPr>
                <w:rFonts w:ascii="Calibri" w:hAnsi="Calibri" w:cs="ArialMT"/>
              </w:rPr>
            </w:pPr>
            <w:r w:rsidRPr="004340B7">
              <w:rPr>
                <w:rFonts w:ascii="Calibri" w:hAnsi="Calibri" w:cs="Calibri"/>
              </w:rPr>
              <w:t>L'area circostante il posto di lavoro dovrà essere sempre mantenuta in condizioni di ordine e pulizia ad evitare ogni rischio di inciampi o cadute.</w:t>
            </w:r>
          </w:p>
        </w:tc>
      </w:tr>
      <w:tr w:rsidR="005F66D3" w:rsidRPr="004340B7" w:rsidTr="005F66D3">
        <w:tc>
          <w:tcPr>
            <w:tcW w:w="3794" w:type="dxa"/>
          </w:tcPr>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rPr>
              <w:t>Abbigliamento e identificazione</w:t>
            </w:r>
          </w:p>
        </w:tc>
        <w:tc>
          <w:tcPr>
            <w:tcW w:w="5984" w:type="dxa"/>
          </w:tcPr>
          <w:p w:rsidR="005F66D3" w:rsidRPr="004340B7" w:rsidRDefault="005F66D3" w:rsidP="005F66D3">
            <w:pPr>
              <w:autoSpaceDE w:val="0"/>
              <w:autoSpaceDN w:val="0"/>
              <w:adjustRightInd w:val="0"/>
              <w:jc w:val="both"/>
              <w:rPr>
                <w:rFonts w:ascii="Calibri" w:hAnsi="Calibri" w:cs="Arial-BoldMT"/>
                <w:b/>
                <w:bCs/>
              </w:rPr>
            </w:pPr>
            <w:r w:rsidRPr="004340B7">
              <w:rPr>
                <w:rFonts w:ascii="Calibri" w:hAnsi="Calibri" w:cs="Calibri"/>
              </w:rPr>
              <w:t>Obblighi di prevenzione a carico del datore di lavoro. Il datore di lavoro adotta le misure organizzative necessarie o ricorre a mezzi appropriati.</w:t>
            </w:r>
          </w:p>
        </w:tc>
      </w:tr>
    </w:tbl>
    <w:p w:rsidR="005F66D3" w:rsidRPr="004340B7" w:rsidRDefault="005F66D3" w:rsidP="005F66D3">
      <w:pPr>
        <w:autoSpaceDE w:val="0"/>
        <w:autoSpaceDN w:val="0"/>
        <w:adjustRightInd w:val="0"/>
        <w:rPr>
          <w:rFonts w:ascii="Calibri" w:hAnsi="Calibri" w:cs="Arial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701"/>
      </w:tblGrid>
      <w:tr w:rsidR="005F66D3" w:rsidRPr="004340B7" w:rsidTr="005F66D3">
        <w:tc>
          <w:tcPr>
            <w:tcW w:w="4077" w:type="dxa"/>
          </w:tcPr>
          <w:p w:rsidR="005F66D3" w:rsidRPr="004340B7" w:rsidRDefault="005F66D3" w:rsidP="005F66D3">
            <w:pPr>
              <w:autoSpaceDE w:val="0"/>
              <w:autoSpaceDN w:val="0"/>
              <w:adjustRightInd w:val="0"/>
              <w:rPr>
                <w:rFonts w:ascii="Calibri" w:hAnsi="Calibri" w:cs="Arial-BoldMT"/>
                <w:b/>
                <w:bCs/>
              </w:rPr>
            </w:pPr>
            <w:r w:rsidRPr="004340B7">
              <w:rPr>
                <w:rFonts w:ascii="Calibri" w:hAnsi="Calibri" w:cs="Arial-BoldMT"/>
                <w:b/>
                <w:bCs/>
              </w:rPr>
              <w:t>FASE 4 - smaltimento Elenco rischi</w:t>
            </w:r>
          </w:p>
        </w:tc>
        <w:tc>
          <w:tcPr>
            <w:tcW w:w="5701" w:type="dxa"/>
          </w:tcPr>
          <w:p w:rsidR="005F66D3" w:rsidRPr="004340B7" w:rsidRDefault="005F66D3" w:rsidP="005F66D3">
            <w:pPr>
              <w:autoSpaceDE w:val="0"/>
              <w:autoSpaceDN w:val="0"/>
              <w:adjustRightInd w:val="0"/>
              <w:rPr>
                <w:rFonts w:ascii="Calibri" w:hAnsi="Calibri" w:cs="ArialMT"/>
                <w:b/>
              </w:rPr>
            </w:pPr>
            <w:r w:rsidRPr="004340B7">
              <w:rPr>
                <w:rFonts w:ascii="Calibri" w:hAnsi="Calibri" w:cs="ArialMT"/>
                <w:b/>
              </w:rPr>
              <w:t>Misure di prevenzione</w:t>
            </w:r>
          </w:p>
        </w:tc>
      </w:tr>
      <w:tr w:rsidR="005F66D3" w:rsidRPr="004340B7" w:rsidTr="005F66D3">
        <w:tc>
          <w:tcPr>
            <w:tcW w:w="4077" w:type="dxa"/>
          </w:tcPr>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rPr>
              <w:t>Stoccaggio imballaggi</w:t>
            </w:r>
          </w:p>
        </w:tc>
        <w:tc>
          <w:tcPr>
            <w:tcW w:w="5701" w:type="dxa"/>
          </w:tcPr>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t>Le modalità di stoccaggio degli imballaggi devono essere tali da garantire la stabilità al ribaltamento.</w:t>
            </w:r>
          </w:p>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t>Verificare sempre le superfici di appoggio prima di iniziare lo stoccaggio. (a scopo esplicativo, evitare di utilizzare come superfici d’appoggio banchi, sedie, scaffali, ecc…)</w:t>
            </w:r>
          </w:p>
        </w:tc>
      </w:tr>
      <w:tr w:rsidR="005F66D3" w:rsidRPr="004340B7" w:rsidTr="005F66D3">
        <w:tc>
          <w:tcPr>
            <w:tcW w:w="4077" w:type="dxa"/>
          </w:tcPr>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rPr>
              <w:t>Movimentazione carichi</w:t>
            </w:r>
          </w:p>
        </w:tc>
        <w:tc>
          <w:tcPr>
            <w:tcW w:w="5701" w:type="dxa"/>
          </w:tcPr>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t>Obblighi di prevenzione a carico del datore di lavoro. Il datore di lavoro adotta le misure organizzative necessarie o ricorre a mezzi appropriati.</w:t>
            </w:r>
          </w:p>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t xml:space="preserve">Il personale dell’istituto </w:t>
            </w:r>
            <w:r w:rsidRPr="004340B7">
              <w:rPr>
                <w:rFonts w:ascii="Calibri" w:hAnsi="Calibri" w:cs="Calibri"/>
                <w:u w:val="single"/>
              </w:rPr>
              <w:t>non deve</w:t>
            </w:r>
            <w:r w:rsidRPr="004340B7">
              <w:rPr>
                <w:rFonts w:ascii="Calibri" w:hAnsi="Calibri" w:cs="Calibri"/>
              </w:rPr>
              <w:t xml:space="preserve"> partecipare alle attività di movimentazione.</w:t>
            </w:r>
          </w:p>
        </w:tc>
      </w:tr>
      <w:tr w:rsidR="005F66D3" w:rsidRPr="004340B7" w:rsidTr="005F66D3">
        <w:tc>
          <w:tcPr>
            <w:tcW w:w="4077" w:type="dxa"/>
          </w:tcPr>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rPr>
              <w:t>Scivolamenti o cadute</w:t>
            </w:r>
          </w:p>
        </w:tc>
        <w:tc>
          <w:tcPr>
            <w:tcW w:w="5701" w:type="dxa"/>
          </w:tcPr>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t>Obblighi di prevenzione a carico del datore di lavoro. Il datore di lavoro adotta le misure organizzative necessarie o ricorre a mezzi appropriati. (DPI)</w:t>
            </w:r>
          </w:p>
          <w:p w:rsidR="005F66D3" w:rsidRPr="004340B7" w:rsidRDefault="005F66D3" w:rsidP="005F66D3">
            <w:pPr>
              <w:autoSpaceDE w:val="0"/>
              <w:autoSpaceDN w:val="0"/>
              <w:adjustRightInd w:val="0"/>
              <w:jc w:val="both"/>
              <w:rPr>
                <w:rFonts w:ascii="Calibri" w:hAnsi="Calibri" w:cs="ArialMT"/>
              </w:rPr>
            </w:pPr>
            <w:r w:rsidRPr="004340B7">
              <w:rPr>
                <w:rFonts w:ascii="Calibri" w:hAnsi="Calibri" w:cs="Calibri"/>
              </w:rPr>
              <w:t>L'area circostante il posto di lavoro dovrà essere sempre mantenuta in condizioni di ordine e pulizia ad evitare ogni rischio di inciampi o cadute.</w:t>
            </w:r>
          </w:p>
        </w:tc>
      </w:tr>
      <w:tr w:rsidR="005F66D3" w:rsidRPr="004340B7" w:rsidTr="005F66D3">
        <w:tc>
          <w:tcPr>
            <w:tcW w:w="4077" w:type="dxa"/>
          </w:tcPr>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rPr>
              <w:t>Abbigliamento e identificazione</w:t>
            </w:r>
          </w:p>
        </w:tc>
        <w:tc>
          <w:tcPr>
            <w:tcW w:w="5701" w:type="dxa"/>
          </w:tcPr>
          <w:p w:rsidR="005F66D3" w:rsidRPr="004340B7" w:rsidRDefault="005F66D3" w:rsidP="005F66D3">
            <w:pPr>
              <w:autoSpaceDE w:val="0"/>
              <w:autoSpaceDN w:val="0"/>
              <w:adjustRightInd w:val="0"/>
              <w:jc w:val="both"/>
              <w:rPr>
                <w:rFonts w:ascii="Calibri" w:hAnsi="Calibri" w:cs="Arial-BoldMT"/>
                <w:b/>
                <w:bCs/>
              </w:rPr>
            </w:pPr>
            <w:r w:rsidRPr="004340B7">
              <w:rPr>
                <w:rFonts w:ascii="Calibri" w:hAnsi="Calibri" w:cs="Calibri"/>
              </w:rPr>
              <w:t>Obblighi di prevenzione a carico del datore di lavoro. Il datore di lavoro adotta le misure organizzative necessarie o ricorre a mezzi appropriati.</w:t>
            </w:r>
          </w:p>
        </w:tc>
      </w:tr>
    </w:tbl>
    <w:p w:rsidR="005F66D3" w:rsidRPr="004340B7" w:rsidRDefault="005F66D3" w:rsidP="005F66D3">
      <w:pPr>
        <w:autoSpaceDE w:val="0"/>
        <w:autoSpaceDN w:val="0"/>
        <w:adjustRightInd w:val="0"/>
        <w:rPr>
          <w:rFonts w:ascii="Calibri" w:hAnsi="Calibri" w:cs="ArialMT"/>
        </w:rPr>
      </w:pPr>
    </w:p>
    <w:p w:rsidR="005F66D3" w:rsidRPr="004340B7" w:rsidRDefault="005F66D3" w:rsidP="005F66D3">
      <w:pPr>
        <w:autoSpaceDE w:val="0"/>
        <w:autoSpaceDN w:val="0"/>
        <w:adjustRightInd w:val="0"/>
        <w:rPr>
          <w:rFonts w:ascii="Calibri" w:hAnsi="Calibri"/>
          <w:b/>
          <w:u w:val="single"/>
        </w:rPr>
      </w:pPr>
      <w:r w:rsidRPr="004340B7">
        <w:rPr>
          <w:rFonts w:ascii="Calibri" w:hAnsi="Calibri"/>
          <w:b/>
          <w:u w:val="single"/>
        </w:rPr>
        <w:t>RISCHI DI INTERFERENZA</w:t>
      </w:r>
    </w:p>
    <w:p w:rsidR="005F66D3" w:rsidRPr="004340B7" w:rsidRDefault="005F66D3" w:rsidP="005F66D3">
      <w:pPr>
        <w:numPr>
          <w:ilvl w:val="0"/>
          <w:numId w:val="6"/>
        </w:numPr>
        <w:autoSpaceDE w:val="0"/>
        <w:autoSpaceDN w:val="0"/>
        <w:adjustRightInd w:val="0"/>
        <w:rPr>
          <w:rFonts w:ascii="Calibri" w:hAnsi="Calibri"/>
          <w:u w:val="single"/>
        </w:rPr>
      </w:pPr>
      <w:r w:rsidRPr="004340B7">
        <w:rPr>
          <w:rFonts w:ascii="Calibri" w:hAnsi="Calibri"/>
        </w:rPr>
        <w:t>Rischi di</w:t>
      </w:r>
      <w:r w:rsidRPr="004340B7">
        <w:rPr>
          <w:rFonts w:ascii="Calibri" w:hAnsi="Calibri"/>
          <w:u w:val="single"/>
        </w:rPr>
        <w:t xml:space="preserve"> </w:t>
      </w:r>
      <w:r w:rsidRPr="004340B7">
        <w:rPr>
          <w:rFonts w:ascii="Calibri" w:hAnsi="Calibri"/>
        </w:rPr>
        <w:t>interferenza con le attività presenti sul luogo scolastico (lezioni, esercitazioni,</w:t>
      </w:r>
      <w:r w:rsidRPr="004340B7">
        <w:rPr>
          <w:rFonts w:ascii="Calibri" w:hAnsi="Calibri"/>
          <w:u w:val="single"/>
        </w:rPr>
        <w:t xml:space="preserve"> </w:t>
      </w:r>
      <w:r w:rsidRPr="004340B7">
        <w:rPr>
          <w:rFonts w:ascii="Calibri" w:hAnsi="Calibri"/>
        </w:rPr>
        <w:t xml:space="preserve">attività di ufficio ecc) </w:t>
      </w:r>
    </w:p>
    <w:p w:rsidR="005F66D3" w:rsidRPr="004340B7" w:rsidRDefault="005F66D3" w:rsidP="005F66D3">
      <w:pPr>
        <w:numPr>
          <w:ilvl w:val="0"/>
          <w:numId w:val="6"/>
        </w:numPr>
        <w:autoSpaceDE w:val="0"/>
        <w:autoSpaceDN w:val="0"/>
        <w:adjustRightInd w:val="0"/>
        <w:rPr>
          <w:rFonts w:ascii="Calibri" w:hAnsi="Calibri"/>
          <w:bCs/>
        </w:rPr>
      </w:pPr>
      <w:r w:rsidRPr="004340B7">
        <w:rPr>
          <w:rFonts w:ascii="Calibri" w:hAnsi="Calibri"/>
        </w:rPr>
        <w:t>Rischi di sovrapposizione tra le fasi di</w:t>
      </w:r>
      <w:r w:rsidRPr="004340B7">
        <w:rPr>
          <w:rFonts w:ascii="Calibri" w:hAnsi="Calibri"/>
          <w:u w:val="single"/>
        </w:rPr>
        <w:t xml:space="preserve"> </w:t>
      </w:r>
      <w:r w:rsidRPr="004340B7">
        <w:rPr>
          <w:rFonts w:ascii="Calibri" w:hAnsi="Calibri"/>
        </w:rPr>
        <w:t>lavoro</w:t>
      </w:r>
    </w:p>
    <w:p w:rsidR="005F66D3" w:rsidRPr="004340B7" w:rsidRDefault="005F66D3" w:rsidP="005F66D3">
      <w:pPr>
        <w:autoSpaceDE w:val="0"/>
        <w:autoSpaceDN w:val="0"/>
        <w:adjustRightInd w:val="0"/>
        <w:ind w:left="720"/>
        <w:rPr>
          <w:rFonts w:ascii="Calibri" w:hAnsi="Calibri"/>
          <w:b/>
          <w:bCs/>
        </w:rPr>
      </w:pPr>
    </w:p>
    <w:p w:rsidR="005F66D3" w:rsidRPr="004340B7" w:rsidRDefault="005F66D3" w:rsidP="0028459F">
      <w:pPr>
        <w:autoSpaceDE w:val="0"/>
        <w:autoSpaceDN w:val="0"/>
        <w:adjustRightInd w:val="0"/>
        <w:rPr>
          <w:rFonts w:ascii="Calibri" w:hAnsi="Calibri"/>
          <w:b/>
          <w:bCs/>
        </w:rPr>
      </w:pPr>
      <w:r w:rsidRPr="004340B7">
        <w:rPr>
          <w:rFonts w:ascii="Calibri" w:hAnsi="Calibri"/>
          <w:b/>
          <w:bCs/>
        </w:rPr>
        <w:t>Indicazioni generali di coordinamento a riduzione dei rischi di interferenza</w:t>
      </w:r>
    </w:p>
    <w:p w:rsidR="005F66D3" w:rsidRPr="004340B7" w:rsidRDefault="005F66D3" w:rsidP="005F66D3">
      <w:pPr>
        <w:autoSpaceDE w:val="0"/>
        <w:autoSpaceDN w:val="0"/>
        <w:adjustRightInd w:val="0"/>
        <w:jc w:val="both"/>
        <w:rPr>
          <w:rFonts w:ascii="Calibri" w:hAnsi="Calibri"/>
        </w:rPr>
      </w:pPr>
      <w:r w:rsidRPr="004340B7">
        <w:rPr>
          <w:rFonts w:ascii="Calibri" w:hAnsi="Calibri"/>
        </w:rPr>
        <w:lastRenderedPageBreak/>
        <w:t>Le imprese che intervengono negli edifici scolastici devono preventivamente prendere visione della planimetria dei locali con l'indicazione delle vie di fuga, la localizzazione dei presidi di emergenza e la posizione degli interruttori atti a disattivare le alimentazioni elettriche, comunicando eventuali modifiche di configurazioni temporanee necessarie per lo svolgimento degli interventi.</w:t>
      </w:r>
    </w:p>
    <w:p w:rsidR="005F66D3" w:rsidRPr="004340B7" w:rsidRDefault="005F66D3" w:rsidP="0028459F">
      <w:pPr>
        <w:autoSpaceDE w:val="0"/>
        <w:autoSpaceDN w:val="0"/>
        <w:adjustRightInd w:val="0"/>
        <w:jc w:val="both"/>
        <w:rPr>
          <w:rFonts w:ascii="Calibri" w:hAnsi="Calibri"/>
        </w:rPr>
      </w:pPr>
      <w:r w:rsidRPr="004340B7">
        <w:rPr>
          <w:rFonts w:ascii="Calibri" w:hAnsi="Calibri"/>
        </w:rPr>
        <w:t xml:space="preserve">L'impresa che attua i lavori o fornisce il servizio dovrà, inoltre, essere informata sui responsabili per la gestione delle </w:t>
      </w:r>
      <w:r w:rsidR="00DB2186" w:rsidRPr="004340B7">
        <w:rPr>
          <w:rFonts w:ascii="Calibri" w:hAnsi="Calibri"/>
        </w:rPr>
        <w:t>emergenze, nell’ambito</w:t>
      </w:r>
      <w:r w:rsidRPr="004340B7">
        <w:rPr>
          <w:rFonts w:ascii="Calibri" w:hAnsi="Calibri"/>
        </w:rPr>
        <w:t xml:space="preserve"> delle sedi dove si interviene.</w:t>
      </w:r>
    </w:p>
    <w:p w:rsidR="005F66D3" w:rsidRPr="004340B7" w:rsidRDefault="005F66D3" w:rsidP="0028459F">
      <w:pPr>
        <w:autoSpaceDE w:val="0"/>
        <w:autoSpaceDN w:val="0"/>
        <w:adjustRightInd w:val="0"/>
        <w:jc w:val="both"/>
        <w:rPr>
          <w:rFonts w:ascii="Calibri" w:hAnsi="Calibri"/>
        </w:rPr>
      </w:pPr>
      <w:r w:rsidRPr="004340B7">
        <w:rPr>
          <w:rFonts w:ascii="Calibri" w:hAnsi="Calibri"/>
        </w:rPr>
        <w:t>I responsabili delle sedi, nell'ambito delle quali si svolgono lavorazioni continuative con presenza di cantieri temporanei, devono essere informati circa il recapito dei responsabili dell'impresa appaltatrice per il verificarsi di problematiche o situazioni di emergenza connesse con la presenza delle lavorazioni.</w:t>
      </w:r>
    </w:p>
    <w:p w:rsidR="00F413BF" w:rsidRPr="004340B7" w:rsidRDefault="00F413BF" w:rsidP="00F413BF">
      <w:pPr>
        <w:tabs>
          <w:tab w:val="left" w:pos="3690"/>
        </w:tabs>
        <w:rPr>
          <w:rFonts w:ascii="Calibri" w:hAnsi="Calibri"/>
        </w:rPr>
      </w:pPr>
      <w:r w:rsidRPr="004340B7">
        <w:rPr>
          <w:rFonts w:ascii="Calibri" w:hAnsi="Calibri"/>
        </w:rPr>
        <w:tab/>
      </w:r>
    </w:p>
    <w:p w:rsidR="005F66D3" w:rsidRPr="004340B7" w:rsidRDefault="005F66D3" w:rsidP="005F66D3">
      <w:pPr>
        <w:numPr>
          <w:ilvl w:val="0"/>
          <w:numId w:val="7"/>
        </w:numPr>
        <w:autoSpaceDE w:val="0"/>
        <w:autoSpaceDN w:val="0"/>
        <w:adjustRightInd w:val="0"/>
        <w:rPr>
          <w:rFonts w:ascii="Calibri" w:hAnsi="Calibri"/>
          <w:b/>
          <w:bCs/>
        </w:rPr>
      </w:pPr>
      <w:r w:rsidRPr="004340B7">
        <w:rPr>
          <w:rFonts w:ascii="Calibri" w:hAnsi="Calibri"/>
          <w:b/>
          <w:bCs/>
        </w:rPr>
        <w:t>Individuazione dei Rischi di Interferenza nell’edificio scolastico</w:t>
      </w:r>
    </w:p>
    <w:p w:rsidR="005F66D3" w:rsidRPr="004340B7" w:rsidRDefault="005F66D3" w:rsidP="005F66D3">
      <w:pPr>
        <w:autoSpaceDE w:val="0"/>
        <w:autoSpaceDN w:val="0"/>
        <w:adjustRightInd w:val="0"/>
        <w:rPr>
          <w:rFonts w:ascii="Calibri" w:hAnsi="Calibri" w:cs="Verdana-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5F66D3" w:rsidRPr="004340B7" w:rsidTr="005F66D3">
        <w:tc>
          <w:tcPr>
            <w:tcW w:w="3259" w:type="dxa"/>
          </w:tcPr>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b/>
              </w:rPr>
              <w:t>Descrizione</w:t>
            </w:r>
          </w:p>
        </w:tc>
        <w:tc>
          <w:tcPr>
            <w:tcW w:w="3259" w:type="dxa"/>
          </w:tcPr>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b/>
              </w:rPr>
              <w:t>Misure di prevenzione</w:t>
            </w:r>
          </w:p>
        </w:tc>
        <w:tc>
          <w:tcPr>
            <w:tcW w:w="3260" w:type="dxa"/>
          </w:tcPr>
          <w:p w:rsidR="005F66D3" w:rsidRPr="004340B7" w:rsidRDefault="005F66D3" w:rsidP="005F66D3">
            <w:pPr>
              <w:autoSpaceDE w:val="0"/>
              <w:autoSpaceDN w:val="0"/>
              <w:adjustRightInd w:val="0"/>
              <w:rPr>
                <w:rFonts w:ascii="Calibri" w:hAnsi="Calibri" w:cs="Calibri"/>
                <w:b/>
              </w:rPr>
            </w:pPr>
            <w:r w:rsidRPr="004340B7">
              <w:rPr>
                <w:rFonts w:ascii="Calibri" w:hAnsi="Calibri" w:cs="Calibri"/>
                <w:b/>
              </w:rPr>
              <w:t>Provvedimento adottato</w:t>
            </w:r>
          </w:p>
        </w:tc>
      </w:tr>
      <w:tr w:rsidR="005F66D3" w:rsidRPr="004340B7" w:rsidTr="005F66D3">
        <w:tc>
          <w:tcPr>
            <w:tcW w:w="3259" w:type="dxa"/>
          </w:tcPr>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t>Presenza di altre lavorazioni in corso all'interno dell’edificio scolastico</w:t>
            </w:r>
          </w:p>
        </w:tc>
        <w:tc>
          <w:tcPr>
            <w:tcW w:w="3259" w:type="dxa"/>
          </w:tcPr>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t>Ogni attività interna all'edificio dovrà svolgersi a seguito di accordo di coordinamento tra:</w:t>
            </w:r>
          </w:p>
          <w:p w:rsidR="005F66D3" w:rsidRPr="004340B7" w:rsidRDefault="005F66D3" w:rsidP="005F66D3">
            <w:pPr>
              <w:numPr>
                <w:ilvl w:val="0"/>
                <w:numId w:val="8"/>
              </w:numPr>
              <w:autoSpaceDE w:val="0"/>
              <w:autoSpaceDN w:val="0"/>
              <w:adjustRightInd w:val="0"/>
              <w:jc w:val="both"/>
              <w:rPr>
                <w:rFonts w:ascii="Calibri" w:hAnsi="Calibri" w:cs="Calibri"/>
              </w:rPr>
            </w:pPr>
            <w:r w:rsidRPr="004340B7">
              <w:rPr>
                <w:rFonts w:ascii="Calibri" w:hAnsi="Calibri" w:cs="Calibri"/>
              </w:rPr>
              <w:t xml:space="preserve">l’impresa aggiudicatrice, </w:t>
            </w:r>
          </w:p>
          <w:p w:rsidR="005F66D3" w:rsidRPr="004340B7" w:rsidRDefault="005F66D3" w:rsidP="005F66D3">
            <w:pPr>
              <w:numPr>
                <w:ilvl w:val="0"/>
                <w:numId w:val="8"/>
              </w:numPr>
              <w:autoSpaceDE w:val="0"/>
              <w:autoSpaceDN w:val="0"/>
              <w:adjustRightInd w:val="0"/>
              <w:jc w:val="both"/>
              <w:rPr>
                <w:rFonts w:ascii="Calibri" w:hAnsi="Calibri" w:cs="Calibri"/>
              </w:rPr>
            </w:pPr>
            <w:r w:rsidRPr="004340B7">
              <w:rPr>
                <w:rFonts w:ascii="Calibri" w:hAnsi="Calibri" w:cs="Calibri"/>
              </w:rPr>
              <w:t xml:space="preserve">il responsabile della sicurezza  e  il Dirigente della scuola associata </w:t>
            </w:r>
          </w:p>
          <w:p w:rsidR="005F66D3" w:rsidRPr="004340B7" w:rsidRDefault="005F66D3" w:rsidP="005F66D3">
            <w:pPr>
              <w:numPr>
                <w:ilvl w:val="0"/>
                <w:numId w:val="8"/>
              </w:numPr>
              <w:autoSpaceDE w:val="0"/>
              <w:autoSpaceDN w:val="0"/>
              <w:adjustRightInd w:val="0"/>
              <w:jc w:val="both"/>
              <w:rPr>
                <w:rFonts w:ascii="Calibri" w:hAnsi="Calibri" w:cs="Calibri"/>
              </w:rPr>
            </w:pPr>
            <w:r w:rsidRPr="004340B7">
              <w:rPr>
                <w:rFonts w:ascii="Calibri" w:hAnsi="Calibri" w:cs="Calibri"/>
              </w:rPr>
              <w:t>il/i responsabile/i della sicurezza dell’altra/e azienda/e presente/i nell’edificio</w:t>
            </w:r>
          </w:p>
        </w:tc>
        <w:tc>
          <w:tcPr>
            <w:tcW w:w="3260" w:type="dxa"/>
          </w:tcPr>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t>In caso di interferenze, i lavori saranno eseguiti in orari diversi.</w:t>
            </w:r>
          </w:p>
        </w:tc>
      </w:tr>
      <w:tr w:rsidR="005F66D3" w:rsidRPr="004340B7" w:rsidTr="005F66D3">
        <w:tc>
          <w:tcPr>
            <w:tcW w:w="3259" w:type="dxa"/>
          </w:tcPr>
          <w:p w:rsidR="005F66D3" w:rsidRPr="004340B7" w:rsidRDefault="005F66D3" w:rsidP="005F66D3">
            <w:pPr>
              <w:autoSpaceDE w:val="0"/>
              <w:autoSpaceDN w:val="0"/>
              <w:adjustRightInd w:val="0"/>
              <w:rPr>
                <w:rFonts w:ascii="Calibri" w:hAnsi="Calibri" w:cs="Calibri"/>
              </w:rPr>
            </w:pPr>
            <w:r w:rsidRPr="004340B7">
              <w:rPr>
                <w:rFonts w:ascii="Calibri" w:hAnsi="Calibri" w:cs="Calibri"/>
              </w:rPr>
              <w:t>Esecuzione dei lavori durante l'orario di lavoro della scuola</w:t>
            </w:r>
          </w:p>
          <w:p w:rsidR="005F66D3" w:rsidRPr="004340B7" w:rsidRDefault="005F66D3" w:rsidP="005F66D3">
            <w:pPr>
              <w:autoSpaceDE w:val="0"/>
              <w:autoSpaceDN w:val="0"/>
              <w:adjustRightInd w:val="0"/>
              <w:rPr>
                <w:rFonts w:ascii="Calibri" w:hAnsi="Calibri" w:cs="Calibri"/>
                <w:b/>
                <w:bCs/>
              </w:rPr>
            </w:pPr>
          </w:p>
        </w:tc>
        <w:tc>
          <w:tcPr>
            <w:tcW w:w="3259" w:type="dxa"/>
          </w:tcPr>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t xml:space="preserve">Nel caso di attività che prevedano interferenze con le attività, in particolare se comportino limitazioni alla accessibilità dei luoghi di lavoro, in periodi o orari non di chiusura, dovrà essere informato il responsabile della </w:t>
            </w:r>
            <w:r w:rsidR="00DB2186" w:rsidRPr="004340B7">
              <w:rPr>
                <w:rFonts w:ascii="Calibri" w:hAnsi="Calibri" w:cs="Calibri"/>
              </w:rPr>
              <w:t>sicurezza e</w:t>
            </w:r>
            <w:r w:rsidRPr="004340B7">
              <w:rPr>
                <w:rFonts w:ascii="Calibri" w:hAnsi="Calibri" w:cs="Calibri"/>
              </w:rPr>
              <w:t xml:space="preserve">  il Dirigente della scuola associata circa le modalità d’intervento.</w:t>
            </w:r>
          </w:p>
        </w:tc>
        <w:tc>
          <w:tcPr>
            <w:tcW w:w="3260" w:type="dxa"/>
          </w:tcPr>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t xml:space="preserve">L’impresa aggiudicataria, preventivamente informata dell'intervento, dovrà avvertire il proprio personale ed attenersi alle indicazioni specifiche che saranno fornite dal responsabile della </w:t>
            </w:r>
            <w:r w:rsidR="00DB2186" w:rsidRPr="004340B7">
              <w:rPr>
                <w:rFonts w:ascii="Calibri" w:hAnsi="Calibri" w:cs="Calibri"/>
              </w:rPr>
              <w:t>sicurezza e</w:t>
            </w:r>
            <w:r w:rsidRPr="004340B7">
              <w:rPr>
                <w:rFonts w:ascii="Calibri" w:hAnsi="Calibri" w:cs="Calibri"/>
              </w:rPr>
              <w:t xml:space="preserve">  il </w:t>
            </w:r>
            <w:r w:rsidR="00C418E4" w:rsidRPr="004340B7">
              <w:rPr>
                <w:rFonts w:ascii="Calibri" w:hAnsi="Calibri" w:cs="Calibri"/>
              </w:rPr>
              <w:t>Dirigente</w:t>
            </w:r>
            <w:r w:rsidR="00E41436" w:rsidRPr="004340B7">
              <w:rPr>
                <w:rFonts w:ascii="Calibri" w:hAnsi="Calibri" w:cs="Calibri"/>
              </w:rPr>
              <w:t xml:space="preserve"> </w:t>
            </w:r>
            <w:r w:rsidR="00E41436" w:rsidRPr="00E41436">
              <w:rPr>
                <w:rFonts w:ascii="Calibri" w:hAnsi="Calibri" w:cs="Calibri"/>
              </w:rPr>
              <w:t>della scuola</w:t>
            </w:r>
            <w:r w:rsidR="00C418E4" w:rsidRPr="004340B7">
              <w:rPr>
                <w:rFonts w:ascii="Calibri" w:hAnsi="Calibri" w:cs="Calibri"/>
              </w:rPr>
              <w:t>.</w:t>
            </w:r>
          </w:p>
          <w:p w:rsidR="005F66D3" w:rsidRPr="004340B7" w:rsidRDefault="005F66D3" w:rsidP="005F66D3">
            <w:pPr>
              <w:autoSpaceDE w:val="0"/>
              <w:autoSpaceDN w:val="0"/>
              <w:adjustRightInd w:val="0"/>
              <w:rPr>
                <w:rFonts w:ascii="Calibri" w:hAnsi="Calibri" w:cs="Calibri"/>
                <w:b/>
                <w:bCs/>
              </w:rPr>
            </w:pPr>
          </w:p>
        </w:tc>
      </w:tr>
    </w:tbl>
    <w:p w:rsidR="005F66D3" w:rsidRPr="004340B7" w:rsidRDefault="005F66D3" w:rsidP="005F66D3">
      <w:pPr>
        <w:autoSpaceDE w:val="0"/>
        <w:autoSpaceDN w:val="0"/>
        <w:adjustRightInd w:val="0"/>
        <w:rPr>
          <w:rFonts w:ascii="Calibri" w:hAnsi="Calibri" w:cs="Verdana-Bold"/>
          <w:b/>
          <w:bCs/>
        </w:rPr>
      </w:pPr>
    </w:p>
    <w:p w:rsidR="005F66D3" w:rsidRPr="004340B7" w:rsidRDefault="005F66D3" w:rsidP="005F66D3">
      <w:pPr>
        <w:numPr>
          <w:ilvl w:val="0"/>
          <w:numId w:val="7"/>
        </w:numPr>
        <w:autoSpaceDE w:val="0"/>
        <w:autoSpaceDN w:val="0"/>
        <w:adjustRightInd w:val="0"/>
        <w:rPr>
          <w:rFonts w:ascii="Calibri" w:hAnsi="Calibri"/>
          <w:b/>
        </w:rPr>
      </w:pPr>
      <w:r w:rsidRPr="004340B7">
        <w:rPr>
          <w:rFonts w:ascii="Calibri" w:hAnsi="Calibri"/>
          <w:b/>
        </w:rPr>
        <w:t>Rischi d’interferenza tra le fasi lavorative</w:t>
      </w:r>
    </w:p>
    <w:p w:rsidR="005F66D3" w:rsidRPr="004340B7" w:rsidRDefault="005F66D3" w:rsidP="005F66D3">
      <w:pPr>
        <w:autoSpaceDE w:val="0"/>
        <w:autoSpaceDN w:val="0"/>
        <w:adjustRightInd w:val="0"/>
        <w:rPr>
          <w:rFonts w:ascii="Calibri" w:hAnsi="Calibri"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3544"/>
        <w:gridCol w:w="3083"/>
      </w:tblGrid>
      <w:tr w:rsidR="005F66D3" w:rsidRPr="004340B7" w:rsidTr="005F66D3">
        <w:trPr>
          <w:cantSplit/>
        </w:trPr>
        <w:tc>
          <w:tcPr>
            <w:tcW w:w="1668" w:type="dxa"/>
          </w:tcPr>
          <w:p w:rsidR="005F66D3" w:rsidRPr="004340B7" w:rsidRDefault="005F66D3" w:rsidP="005F66D3">
            <w:pPr>
              <w:autoSpaceDE w:val="0"/>
              <w:autoSpaceDN w:val="0"/>
              <w:adjustRightInd w:val="0"/>
              <w:rPr>
                <w:rFonts w:ascii="Calibri" w:hAnsi="Calibri" w:cs="Calibri"/>
              </w:rPr>
            </w:pPr>
            <w:r w:rsidRPr="004340B7">
              <w:rPr>
                <w:rFonts w:ascii="Calibri" w:hAnsi="Calibri" w:cs="Calibri"/>
                <w:b/>
                <w:bCs/>
              </w:rPr>
              <w:lastRenderedPageBreak/>
              <w:t>FASI</w:t>
            </w:r>
          </w:p>
        </w:tc>
        <w:tc>
          <w:tcPr>
            <w:tcW w:w="1559" w:type="dxa"/>
          </w:tcPr>
          <w:p w:rsidR="005F66D3" w:rsidRPr="004340B7" w:rsidRDefault="005F66D3" w:rsidP="005F66D3">
            <w:pPr>
              <w:autoSpaceDE w:val="0"/>
              <w:autoSpaceDN w:val="0"/>
              <w:adjustRightInd w:val="0"/>
              <w:jc w:val="center"/>
              <w:rPr>
                <w:rFonts w:ascii="Calibri" w:hAnsi="Calibri" w:cs="Calibri"/>
                <w:b/>
                <w:bCs/>
              </w:rPr>
            </w:pPr>
            <w:r w:rsidRPr="004340B7">
              <w:rPr>
                <w:rFonts w:ascii="Calibri" w:hAnsi="Calibri" w:cs="Calibri"/>
                <w:b/>
                <w:bCs/>
              </w:rPr>
              <w:t>Possibili interferenze</w:t>
            </w:r>
          </w:p>
        </w:tc>
        <w:tc>
          <w:tcPr>
            <w:tcW w:w="3544" w:type="dxa"/>
          </w:tcPr>
          <w:p w:rsidR="005F66D3" w:rsidRPr="004340B7" w:rsidRDefault="005F66D3" w:rsidP="005F66D3">
            <w:pPr>
              <w:autoSpaceDE w:val="0"/>
              <w:autoSpaceDN w:val="0"/>
              <w:adjustRightInd w:val="0"/>
              <w:rPr>
                <w:rFonts w:ascii="Calibri" w:hAnsi="Calibri" w:cs="Calibri"/>
              </w:rPr>
            </w:pPr>
            <w:r w:rsidRPr="004340B7">
              <w:rPr>
                <w:rFonts w:ascii="Calibri" w:hAnsi="Calibri" w:cs="Calibri"/>
                <w:b/>
                <w:bCs/>
              </w:rPr>
              <w:t>Possibile causa</w:t>
            </w:r>
          </w:p>
        </w:tc>
        <w:tc>
          <w:tcPr>
            <w:tcW w:w="3083" w:type="dxa"/>
          </w:tcPr>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b/>
                <w:bCs/>
              </w:rPr>
              <w:t>Prescrizione</w:t>
            </w:r>
          </w:p>
        </w:tc>
      </w:tr>
      <w:tr w:rsidR="005F66D3" w:rsidRPr="004340B7" w:rsidTr="005F66D3">
        <w:trPr>
          <w:cantSplit/>
        </w:trPr>
        <w:tc>
          <w:tcPr>
            <w:tcW w:w="1668" w:type="dxa"/>
          </w:tcPr>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b/>
                <w:bCs/>
              </w:rPr>
              <w:t>FASE 1 -</w:t>
            </w:r>
          </w:p>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b/>
                <w:bCs/>
              </w:rPr>
              <w:t>trasporto</w:t>
            </w:r>
          </w:p>
        </w:tc>
        <w:tc>
          <w:tcPr>
            <w:tcW w:w="1559" w:type="dxa"/>
          </w:tcPr>
          <w:p w:rsidR="005F66D3" w:rsidRPr="004340B7" w:rsidRDefault="005F66D3" w:rsidP="005F66D3">
            <w:pPr>
              <w:autoSpaceDE w:val="0"/>
              <w:autoSpaceDN w:val="0"/>
              <w:adjustRightInd w:val="0"/>
              <w:jc w:val="center"/>
              <w:rPr>
                <w:rFonts w:ascii="Calibri" w:hAnsi="Calibri" w:cs="Calibri"/>
              </w:rPr>
            </w:pPr>
            <w:r w:rsidRPr="004340B7">
              <w:rPr>
                <w:rFonts w:ascii="Calibri" w:hAnsi="Calibri" w:cs="Calibri"/>
              </w:rPr>
              <w:t>SI</w:t>
            </w:r>
          </w:p>
        </w:tc>
        <w:tc>
          <w:tcPr>
            <w:tcW w:w="3544" w:type="dxa"/>
          </w:tcPr>
          <w:p w:rsidR="005F66D3" w:rsidRPr="004340B7" w:rsidRDefault="005F66D3" w:rsidP="005F66D3">
            <w:pPr>
              <w:numPr>
                <w:ilvl w:val="0"/>
                <w:numId w:val="9"/>
              </w:numPr>
              <w:autoSpaceDE w:val="0"/>
              <w:autoSpaceDN w:val="0"/>
              <w:adjustRightInd w:val="0"/>
              <w:ind w:left="330" w:hanging="284"/>
              <w:jc w:val="both"/>
              <w:rPr>
                <w:rFonts w:ascii="Calibri" w:hAnsi="Calibri" w:cs="Calibri"/>
              </w:rPr>
            </w:pPr>
            <w:r w:rsidRPr="004340B7">
              <w:rPr>
                <w:rFonts w:ascii="Calibri" w:hAnsi="Calibri" w:cs="Calibri"/>
              </w:rPr>
              <w:t>Presenza di più persone con compiti differenti sul luogo di lavoro</w:t>
            </w:r>
          </w:p>
          <w:p w:rsidR="005F66D3" w:rsidRPr="004340B7" w:rsidRDefault="005F66D3" w:rsidP="005F66D3">
            <w:pPr>
              <w:numPr>
                <w:ilvl w:val="0"/>
                <w:numId w:val="9"/>
              </w:numPr>
              <w:autoSpaceDE w:val="0"/>
              <w:autoSpaceDN w:val="0"/>
              <w:adjustRightInd w:val="0"/>
              <w:ind w:left="330" w:hanging="284"/>
              <w:rPr>
                <w:rFonts w:ascii="Calibri" w:hAnsi="Calibri" w:cs="Calibri"/>
              </w:rPr>
            </w:pPr>
            <w:r w:rsidRPr="004340B7">
              <w:rPr>
                <w:rFonts w:ascii="Calibri" w:hAnsi="Calibri" w:cs="Calibri"/>
              </w:rPr>
              <w:t>Rischio di colpi, tagli, abrasioni</w:t>
            </w:r>
          </w:p>
        </w:tc>
        <w:tc>
          <w:tcPr>
            <w:tcW w:w="3083" w:type="dxa"/>
          </w:tcPr>
          <w:p w:rsidR="005F66D3" w:rsidRPr="004340B7" w:rsidRDefault="005F66D3" w:rsidP="005F66D3">
            <w:pPr>
              <w:autoSpaceDE w:val="0"/>
              <w:autoSpaceDN w:val="0"/>
              <w:adjustRightInd w:val="0"/>
              <w:jc w:val="both"/>
              <w:rPr>
                <w:rFonts w:ascii="Calibri" w:hAnsi="Calibri" w:cs="Calibri"/>
              </w:rPr>
            </w:pPr>
            <w:r w:rsidRPr="004340B7">
              <w:rPr>
                <w:rFonts w:ascii="Calibri" w:hAnsi="Calibri" w:cs="Calibri"/>
              </w:rPr>
              <w:t xml:space="preserve">Concordare </w:t>
            </w:r>
            <w:r w:rsidR="00DB2186" w:rsidRPr="004340B7">
              <w:rPr>
                <w:rFonts w:ascii="Calibri" w:hAnsi="Calibri" w:cs="Calibri"/>
              </w:rPr>
              <w:t>le attività</w:t>
            </w:r>
            <w:r w:rsidRPr="004340B7">
              <w:rPr>
                <w:rFonts w:ascii="Calibri" w:hAnsi="Calibri" w:cs="Calibri"/>
              </w:rPr>
              <w:t xml:space="preserve"> in modo da eliminare tale interferenza</w:t>
            </w:r>
          </w:p>
        </w:tc>
      </w:tr>
      <w:tr w:rsidR="005F66D3" w:rsidRPr="004340B7" w:rsidTr="005F66D3">
        <w:trPr>
          <w:cantSplit/>
        </w:trPr>
        <w:tc>
          <w:tcPr>
            <w:tcW w:w="1668" w:type="dxa"/>
          </w:tcPr>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b/>
                <w:bCs/>
              </w:rPr>
              <w:t>FASE 2 -</w:t>
            </w:r>
          </w:p>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b/>
                <w:bCs/>
              </w:rPr>
              <w:t>montaggio</w:t>
            </w:r>
          </w:p>
        </w:tc>
        <w:tc>
          <w:tcPr>
            <w:tcW w:w="1559" w:type="dxa"/>
          </w:tcPr>
          <w:p w:rsidR="005F66D3" w:rsidRPr="004340B7" w:rsidRDefault="005F66D3" w:rsidP="005F66D3">
            <w:pPr>
              <w:autoSpaceDE w:val="0"/>
              <w:autoSpaceDN w:val="0"/>
              <w:adjustRightInd w:val="0"/>
              <w:jc w:val="center"/>
              <w:rPr>
                <w:rFonts w:ascii="Calibri" w:hAnsi="Calibri" w:cs="Calibri"/>
              </w:rPr>
            </w:pPr>
            <w:r w:rsidRPr="004340B7">
              <w:rPr>
                <w:rFonts w:ascii="Calibri" w:hAnsi="Calibri" w:cs="Calibri"/>
              </w:rPr>
              <w:t>SI</w:t>
            </w:r>
          </w:p>
        </w:tc>
        <w:tc>
          <w:tcPr>
            <w:tcW w:w="3544" w:type="dxa"/>
          </w:tcPr>
          <w:p w:rsidR="005F66D3" w:rsidRPr="004340B7" w:rsidRDefault="005F66D3" w:rsidP="005F66D3">
            <w:pPr>
              <w:numPr>
                <w:ilvl w:val="0"/>
                <w:numId w:val="8"/>
              </w:numPr>
              <w:autoSpaceDE w:val="0"/>
              <w:autoSpaceDN w:val="0"/>
              <w:adjustRightInd w:val="0"/>
              <w:rPr>
                <w:rFonts w:ascii="Calibri" w:hAnsi="Calibri" w:cs="Calibri"/>
              </w:rPr>
            </w:pPr>
            <w:r w:rsidRPr="004340B7">
              <w:rPr>
                <w:rFonts w:ascii="Calibri" w:hAnsi="Calibri" w:cs="Calibri"/>
              </w:rPr>
              <w:t>Presenza di più persone con compiti differenti sul luogo di lavoro</w:t>
            </w:r>
          </w:p>
          <w:p w:rsidR="005F66D3" w:rsidRPr="004340B7" w:rsidRDefault="005F66D3" w:rsidP="005F66D3">
            <w:pPr>
              <w:numPr>
                <w:ilvl w:val="0"/>
                <w:numId w:val="8"/>
              </w:numPr>
              <w:autoSpaceDE w:val="0"/>
              <w:autoSpaceDN w:val="0"/>
              <w:adjustRightInd w:val="0"/>
              <w:rPr>
                <w:rFonts w:ascii="Calibri" w:hAnsi="Calibri" w:cs="Calibri"/>
              </w:rPr>
            </w:pPr>
            <w:r w:rsidRPr="004340B7">
              <w:rPr>
                <w:rFonts w:ascii="Calibri" w:hAnsi="Calibri" w:cs="Calibri"/>
              </w:rPr>
              <w:t>Presenza di attrezzature sul luogo di lavoro</w:t>
            </w:r>
          </w:p>
          <w:p w:rsidR="005F66D3" w:rsidRPr="004340B7" w:rsidRDefault="005F66D3" w:rsidP="005F66D3">
            <w:pPr>
              <w:numPr>
                <w:ilvl w:val="0"/>
                <w:numId w:val="8"/>
              </w:numPr>
              <w:autoSpaceDE w:val="0"/>
              <w:autoSpaceDN w:val="0"/>
              <w:adjustRightInd w:val="0"/>
              <w:rPr>
                <w:rFonts w:ascii="Calibri" w:hAnsi="Calibri" w:cs="Calibri"/>
              </w:rPr>
            </w:pPr>
            <w:r w:rsidRPr="004340B7">
              <w:rPr>
                <w:rFonts w:ascii="Calibri" w:hAnsi="Calibri" w:cs="Calibri"/>
              </w:rPr>
              <w:t>Presenza di cavi liberi</w:t>
            </w:r>
          </w:p>
          <w:p w:rsidR="005F66D3" w:rsidRPr="004340B7" w:rsidRDefault="005F66D3" w:rsidP="005F66D3">
            <w:pPr>
              <w:numPr>
                <w:ilvl w:val="0"/>
                <w:numId w:val="8"/>
              </w:numPr>
              <w:autoSpaceDE w:val="0"/>
              <w:autoSpaceDN w:val="0"/>
              <w:adjustRightInd w:val="0"/>
              <w:rPr>
                <w:rFonts w:ascii="Calibri" w:hAnsi="Calibri" w:cs="Calibri"/>
              </w:rPr>
            </w:pPr>
            <w:r w:rsidRPr="004340B7">
              <w:rPr>
                <w:rFonts w:ascii="Calibri" w:hAnsi="Calibri" w:cs="Calibri"/>
              </w:rPr>
              <w:t>Rischio di elettrocuzione</w:t>
            </w:r>
          </w:p>
        </w:tc>
        <w:tc>
          <w:tcPr>
            <w:tcW w:w="3083" w:type="dxa"/>
          </w:tcPr>
          <w:p w:rsidR="005F66D3" w:rsidRPr="004340B7" w:rsidRDefault="005F66D3" w:rsidP="005F66D3">
            <w:pPr>
              <w:numPr>
                <w:ilvl w:val="0"/>
                <w:numId w:val="8"/>
              </w:numPr>
              <w:autoSpaceDE w:val="0"/>
              <w:autoSpaceDN w:val="0"/>
              <w:adjustRightInd w:val="0"/>
              <w:jc w:val="both"/>
              <w:rPr>
                <w:rFonts w:ascii="Calibri" w:hAnsi="Calibri" w:cs="Calibri"/>
              </w:rPr>
            </w:pPr>
            <w:r w:rsidRPr="004340B7">
              <w:rPr>
                <w:rFonts w:ascii="Calibri" w:hAnsi="Calibri" w:cs="Calibri"/>
              </w:rPr>
              <w:t xml:space="preserve">Concordare </w:t>
            </w:r>
            <w:r w:rsidR="00DB2186" w:rsidRPr="004340B7">
              <w:rPr>
                <w:rFonts w:ascii="Calibri" w:hAnsi="Calibri" w:cs="Calibri"/>
              </w:rPr>
              <w:t>le attività</w:t>
            </w:r>
            <w:r w:rsidRPr="004340B7">
              <w:rPr>
                <w:rFonts w:ascii="Calibri" w:hAnsi="Calibri" w:cs="Calibri"/>
              </w:rPr>
              <w:t xml:space="preserve"> in modo da eliminare tale interferenze</w:t>
            </w:r>
          </w:p>
          <w:p w:rsidR="005F66D3" w:rsidRPr="004340B7" w:rsidRDefault="005F66D3" w:rsidP="005F66D3">
            <w:pPr>
              <w:numPr>
                <w:ilvl w:val="0"/>
                <w:numId w:val="8"/>
              </w:numPr>
              <w:autoSpaceDE w:val="0"/>
              <w:autoSpaceDN w:val="0"/>
              <w:adjustRightInd w:val="0"/>
              <w:jc w:val="both"/>
              <w:rPr>
                <w:rFonts w:ascii="Calibri" w:hAnsi="Calibri" w:cs="Calibri"/>
              </w:rPr>
            </w:pPr>
            <w:r w:rsidRPr="004340B7">
              <w:rPr>
                <w:rFonts w:ascii="Calibri" w:hAnsi="Calibri" w:cs="Calibri"/>
              </w:rPr>
              <w:t>Riporre tutte le attrezzature in sede idonea dopo l’utilizzo</w:t>
            </w:r>
          </w:p>
          <w:p w:rsidR="005F66D3" w:rsidRPr="004340B7" w:rsidRDefault="005F66D3" w:rsidP="005F66D3">
            <w:pPr>
              <w:numPr>
                <w:ilvl w:val="0"/>
                <w:numId w:val="8"/>
              </w:numPr>
              <w:autoSpaceDE w:val="0"/>
              <w:autoSpaceDN w:val="0"/>
              <w:adjustRightInd w:val="0"/>
              <w:jc w:val="both"/>
              <w:rPr>
                <w:rFonts w:ascii="Calibri" w:hAnsi="Calibri" w:cs="Calibri"/>
              </w:rPr>
            </w:pPr>
            <w:r w:rsidRPr="004340B7">
              <w:rPr>
                <w:rFonts w:ascii="Calibri" w:hAnsi="Calibri" w:cs="Calibri"/>
              </w:rPr>
              <w:t>Delimitare l’area di lavoro</w:t>
            </w:r>
          </w:p>
          <w:p w:rsidR="005F66D3" w:rsidRPr="004340B7" w:rsidRDefault="005F66D3" w:rsidP="005F66D3">
            <w:pPr>
              <w:numPr>
                <w:ilvl w:val="0"/>
                <w:numId w:val="8"/>
              </w:numPr>
              <w:autoSpaceDE w:val="0"/>
              <w:autoSpaceDN w:val="0"/>
              <w:adjustRightInd w:val="0"/>
              <w:jc w:val="both"/>
              <w:rPr>
                <w:rFonts w:ascii="Calibri" w:hAnsi="Calibri" w:cs="Calibri"/>
              </w:rPr>
            </w:pPr>
            <w:r w:rsidRPr="004340B7">
              <w:rPr>
                <w:rFonts w:ascii="Calibri" w:hAnsi="Calibri" w:cs="Calibri"/>
                <w:bCs/>
              </w:rPr>
              <w:t>Controllare e verificare l’assenza di energia elettrica prima di effettuare manovre sull’impianto.</w:t>
            </w:r>
          </w:p>
          <w:p w:rsidR="005F66D3" w:rsidRPr="004340B7" w:rsidRDefault="005F66D3" w:rsidP="005F66D3">
            <w:pPr>
              <w:numPr>
                <w:ilvl w:val="0"/>
                <w:numId w:val="8"/>
              </w:numPr>
              <w:autoSpaceDE w:val="0"/>
              <w:autoSpaceDN w:val="0"/>
              <w:adjustRightInd w:val="0"/>
              <w:jc w:val="both"/>
              <w:rPr>
                <w:rFonts w:ascii="Calibri" w:hAnsi="Calibri" w:cs="Calibri"/>
              </w:rPr>
            </w:pPr>
            <w:r w:rsidRPr="004340B7">
              <w:rPr>
                <w:rFonts w:ascii="Calibri" w:hAnsi="Calibri" w:cs="Calibri"/>
              </w:rPr>
              <w:t>In particolare, per quanto possibile, i cavi di alimentazione di eventuali attrezzature occorrenti al montaggio dovranno essere disposti parallelamente alle vie di transito in modo da non costituire intralcio.</w:t>
            </w:r>
          </w:p>
        </w:tc>
      </w:tr>
      <w:tr w:rsidR="005F66D3" w:rsidRPr="004340B7" w:rsidTr="005F66D3">
        <w:trPr>
          <w:cantSplit/>
        </w:trPr>
        <w:tc>
          <w:tcPr>
            <w:tcW w:w="1668" w:type="dxa"/>
          </w:tcPr>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b/>
                <w:bCs/>
              </w:rPr>
              <w:t>FASE 3 -</w:t>
            </w:r>
          </w:p>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b/>
                <w:bCs/>
              </w:rPr>
              <w:t>collaudo</w:t>
            </w:r>
          </w:p>
        </w:tc>
        <w:tc>
          <w:tcPr>
            <w:tcW w:w="1559" w:type="dxa"/>
          </w:tcPr>
          <w:p w:rsidR="005F66D3" w:rsidRPr="004340B7" w:rsidRDefault="005F66D3" w:rsidP="005F66D3">
            <w:pPr>
              <w:autoSpaceDE w:val="0"/>
              <w:autoSpaceDN w:val="0"/>
              <w:adjustRightInd w:val="0"/>
              <w:jc w:val="center"/>
              <w:rPr>
                <w:rFonts w:ascii="Calibri" w:hAnsi="Calibri" w:cs="Verdana"/>
              </w:rPr>
            </w:pPr>
            <w:r w:rsidRPr="004340B7">
              <w:rPr>
                <w:rFonts w:ascii="Calibri" w:hAnsi="Calibri" w:cs="Verdana"/>
              </w:rPr>
              <w:t>SI</w:t>
            </w:r>
          </w:p>
        </w:tc>
        <w:tc>
          <w:tcPr>
            <w:tcW w:w="3544" w:type="dxa"/>
          </w:tcPr>
          <w:p w:rsidR="005F66D3" w:rsidRPr="004340B7" w:rsidRDefault="005F66D3" w:rsidP="005F66D3">
            <w:pPr>
              <w:numPr>
                <w:ilvl w:val="0"/>
                <w:numId w:val="9"/>
              </w:numPr>
              <w:autoSpaceDE w:val="0"/>
              <w:autoSpaceDN w:val="0"/>
              <w:adjustRightInd w:val="0"/>
              <w:ind w:left="330" w:hanging="284"/>
              <w:jc w:val="both"/>
              <w:rPr>
                <w:rFonts w:ascii="Calibri" w:hAnsi="Calibri" w:cs="Calibri"/>
              </w:rPr>
            </w:pPr>
            <w:r w:rsidRPr="004340B7">
              <w:rPr>
                <w:rFonts w:ascii="Calibri" w:hAnsi="Calibri" w:cs="Calibri"/>
              </w:rPr>
              <w:t>Presenza di più persone con compiti differenti sul luogo di lavoro</w:t>
            </w:r>
          </w:p>
          <w:p w:rsidR="005F66D3" w:rsidRPr="004340B7" w:rsidRDefault="005F66D3" w:rsidP="005F66D3">
            <w:pPr>
              <w:numPr>
                <w:ilvl w:val="0"/>
                <w:numId w:val="9"/>
              </w:numPr>
              <w:autoSpaceDE w:val="0"/>
              <w:autoSpaceDN w:val="0"/>
              <w:adjustRightInd w:val="0"/>
              <w:ind w:left="330" w:hanging="284"/>
              <w:jc w:val="both"/>
              <w:rPr>
                <w:rFonts w:ascii="Calibri" w:hAnsi="Calibri" w:cs="Calibri"/>
              </w:rPr>
            </w:pPr>
            <w:r w:rsidRPr="004340B7">
              <w:rPr>
                <w:rFonts w:ascii="Calibri" w:hAnsi="Calibri" w:cs="Calibri"/>
              </w:rPr>
              <w:t>Presenza di scarti di lavorazione nell’area di lavoro</w:t>
            </w:r>
          </w:p>
        </w:tc>
        <w:tc>
          <w:tcPr>
            <w:tcW w:w="3083" w:type="dxa"/>
          </w:tcPr>
          <w:p w:rsidR="005F66D3" w:rsidRPr="004340B7" w:rsidRDefault="005F66D3" w:rsidP="005F66D3">
            <w:pPr>
              <w:numPr>
                <w:ilvl w:val="0"/>
                <w:numId w:val="8"/>
              </w:numPr>
              <w:autoSpaceDE w:val="0"/>
              <w:autoSpaceDN w:val="0"/>
              <w:adjustRightInd w:val="0"/>
              <w:jc w:val="both"/>
              <w:rPr>
                <w:rFonts w:ascii="Calibri" w:hAnsi="Calibri" w:cs="Calibri"/>
              </w:rPr>
            </w:pPr>
            <w:r w:rsidRPr="004340B7">
              <w:rPr>
                <w:rFonts w:ascii="Calibri" w:hAnsi="Calibri" w:cs="Calibri"/>
              </w:rPr>
              <w:t xml:space="preserve">Concordare </w:t>
            </w:r>
            <w:r w:rsidR="00DB2186" w:rsidRPr="004340B7">
              <w:rPr>
                <w:rFonts w:ascii="Calibri" w:hAnsi="Calibri" w:cs="Calibri"/>
              </w:rPr>
              <w:t>le attività</w:t>
            </w:r>
            <w:r w:rsidRPr="004340B7">
              <w:rPr>
                <w:rFonts w:ascii="Calibri" w:hAnsi="Calibri" w:cs="Calibri"/>
              </w:rPr>
              <w:t xml:space="preserve"> in modo da eliminare tale interferenze</w:t>
            </w:r>
          </w:p>
          <w:p w:rsidR="005F66D3" w:rsidRPr="004340B7" w:rsidRDefault="005F66D3" w:rsidP="005F66D3">
            <w:pPr>
              <w:numPr>
                <w:ilvl w:val="0"/>
                <w:numId w:val="8"/>
              </w:numPr>
              <w:autoSpaceDE w:val="0"/>
              <w:autoSpaceDN w:val="0"/>
              <w:adjustRightInd w:val="0"/>
              <w:jc w:val="both"/>
              <w:rPr>
                <w:rFonts w:ascii="Calibri" w:hAnsi="Calibri" w:cs="Calibri"/>
              </w:rPr>
            </w:pPr>
            <w:r w:rsidRPr="004340B7">
              <w:rPr>
                <w:rFonts w:ascii="Calibri" w:hAnsi="Calibri" w:cs="Verdana"/>
              </w:rPr>
              <w:t>Pulitura del luogo di</w:t>
            </w:r>
            <w:r w:rsidRPr="004340B7">
              <w:rPr>
                <w:rFonts w:ascii="Calibri" w:hAnsi="Calibri" w:cs="Calibri"/>
              </w:rPr>
              <w:t xml:space="preserve"> </w:t>
            </w:r>
            <w:r w:rsidRPr="004340B7">
              <w:rPr>
                <w:rFonts w:ascii="Calibri" w:hAnsi="Calibri" w:cs="Verdana"/>
              </w:rPr>
              <w:t>lavoro e trasporto in</w:t>
            </w:r>
            <w:r w:rsidRPr="004340B7">
              <w:rPr>
                <w:rFonts w:ascii="Calibri" w:hAnsi="Calibri" w:cs="Calibri"/>
              </w:rPr>
              <w:t xml:space="preserve"> </w:t>
            </w:r>
            <w:r w:rsidRPr="004340B7">
              <w:rPr>
                <w:rFonts w:ascii="Calibri" w:hAnsi="Calibri" w:cs="Verdana"/>
              </w:rPr>
              <w:t>altra sede sicura del</w:t>
            </w:r>
            <w:r w:rsidRPr="004340B7">
              <w:rPr>
                <w:rFonts w:ascii="Calibri" w:hAnsi="Calibri" w:cs="Calibri"/>
              </w:rPr>
              <w:t xml:space="preserve"> </w:t>
            </w:r>
            <w:r w:rsidRPr="004340B7">
              <w:rPr>
                <w:rFonts w:ascii="Calibri" w:hAnsi="Calibri" w:cs="Verdana"/>
              </w:rPr>
              <w:t>materiale.</w:t>
            </w:r>
          </w:p>
        </w:tc>
      </w:tr>
      <w:tr w:rsidR="005F66D3" w:rsidRPr="004340B7" w:rsidTr="005F66D3">
        <w:trPr>
          <w:cantSplit/>
        </w:trPr>
        <w:tc>
          <w:tcPr>
            <w:tcW w:w="1668" w:type="dxa"/>
          </w:tcPr>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b/>
                <w:bCs/>
              </w:rPr>
              <w:t>FASE 4 -</w:t>
            </w:r>
          </w:p>
          <w:p w:rsidR="005F66D3" w:rsidRPr="004340B7" w:rsidRDefault="005F66D3" w:rsidP="005F66D3">
            <w:pPr>
              <w:autoSpaceDE w:val="0"/>
              <w:autoSpaceDN w:val="0"/>
              <w:adjustRightInd w:val="0"/>
              <w:rPr>
                <w:rFonts w:ascii="Calibri" w:hAnsi="Calibri" w:cs="Calibri"/>
                <w:b/>
                <w:bCs/>
              </w:rPr>
            </w:pPr>
            <w:r w:rsidRPr="004340B7">
              <w:rPr>
                <w:rFonts w:ascii="Calibri" w:hAnsi="Calibri" w:cs="Calibri"/>
                <w:b/>
                <w:bCs/>
              </w:rPr>
              <w:t>smaltimento</w:t>
            </w:r>
          </w:p>
        </w:tc>
        <w:tc>
          <w:tcPr>
            <w:tcW w:w="1559" w:type="dxa"/>
          </w:tcPr>
          <w:p w:rsidR="005F66D3" w:rsidRPr="004340B7" w:rsidRDefault="005F66D3" w:rsidP="005F66D3">
            <w:pPr>
              <w:autoSpaceDE w:val="0"/>
              <w:autoSpaceDN w:val="0"/>
              <w:adjustRightInd w:val="0"/>
              <w:jc w:val="center"/>
              <w:rPr>
                <w:rFonts w:ascii="Calibri" w:hAnsi="Calibri" w:cs="Verdana"/>
              </w:rPr>
            </w:pPr>
            <w:r w:rsidRPr="004340B7">
              <w:rPr>
                <w:rFonts w:ascii="Calibri" w:hAnsi="Calibri" w:cs="Verdana"/>
              </w:rPr>
              <w:t>SI</w:t>
            </w:r>
          </w:p>
        </w:tc>
        <w:tc>
          <w:tcPr>
            <w:tcW w:w="3544" w:type="dxa"/>
          </w:tcPr>
          <w:p w:rsidR="005F66D3" w:rsidRPr="004340B7" w:rsidRDefault="005F66D3" w:rsidP="005F66D3">
            <w:pPr>
              <w:numPr>
                <w:ilvl w:val="0"/>
                <w:numId w:val="9"/>
              </w:numPr>
              <w:autoSpaceDE w:val="0"/>
              <w:autoSpaceDN w:val="0"/>
              <w:adjustRightInd w:val="0"/>
              <w:ind w:left="330" w:hanging="284"/>
              <w:jc w:val="both"/>
              <w:rPr>
                <w:rFonts w:ascii="Calibri" w:hAnsi="Calibri" w:cs="Calibri"/>
              </w:rPr>
            </w:pPr>
            <w:r w:rsidRPr="004340B7">
              <w:rPr>
                <w:rFonts w:ascii="Calibri" w:hAnsi="Calibri" w:cs="Calibri"/>
              </w:rPr>
              <w:t>Presenza di più persone con compiti differenti sul luogo di lavoro</w:t>
            </w:r>
          </w:p>
          <w:p w:rsidR="005F66D3" w:rsidRPr="004340B7" w:rsidRDefault="005F66D3" w:rsidP="005F66D3">
            <w:pPr>
              <w:numPr>
                <w:ilvl w:val="0"/>
                <w:numId w:val="9"/>
              </w:numPr>
              <w:autoSpaceDE w:val="0"/>
              <w:autoSpaceDN w:val="0"/>
              <w:adjustRightInd w:val="0"/>
              <w:ind w:left="330" w:hanging="284"/>
              <w:jc w:val="both"/>
              <w:rPr>
                <w:rFonts w:ascii="Calibri" w:hAnsi="Calibri" w:cs="Calibri"/>
              </w:rPr>
            </w:pPr>
            <w:r w:rsidRPr="004340B7">
              <w:rPr>
                <w:rFonts w:ascii="Calibri" w:hAnsi="Calibri" w:cs="Calibri"/>
              </w:rPr>
              <w:t>Rischio di colpi, tagli, abrasioni</w:t>
            </w:r>
          </w:p>
        </w:tc>
        <w:tc>
          <w:tcPr>
            <w:tcW w:w="3083" w:type="dxa"/>
          </w:tcPr>
          <w:p w:rsidR="005F66D3" w:rsidRPr="004340B7" w:rsidRDefault="005F66D3" w:rsidP="005F66D3">
            <w:pPr>
              <w:autoSpaceDE w:val="0"/>
              <w:autoSpaceDN w:val="0"/>
              <w:adjustRightInd w:val="0"/>
              <w:rPr>
                <w:rFonts w:ascii="Calibri" w:hAnsi="Calibri" w:cs="Verdana"/>
              </w:rPr>
            </w:pPr>
            <w:r w:rsidRPr="004340B7">
              <w:rPr>
                <w:rFonts w:ascii="Calibri" w:hAnsi="Calibri" w:cs="Calibri"/>
              </w:rPr>
              <w:t xml:space="preserve">Concordare </w:t>
            </w:r>
            <w:r w:rsidR="00DB2186" w:rsidRPr="004340B7">
              <w:rPr>
                <w:rFonts w:ascii="Calibri" w:hAnsi="Calibri" w:cs="Calibri"/>
              </w:rPr>
              <w:t>le attività</w:t>
            </w:r>
            <w:r w:rsidRPr="004340B7">
              <w:rPr>
                <w:rFonts w:ascii="Calibri" w:hAnsi="Calibri" w:cs="Calibri"/>
              </w:rPr>
              <w:t xml:space="preserve"> in modo da eliminare tale interferenza</w:t>
            </w:r>
          </w:p>
        </w:tc>
      </w:tr>
    </w:tbl>
    <w:p w:rsidR="005F66D3" w:rsidRPr="004340B7" w:rsidRDefault="005F66D3" w:rsidP="005F66D3">
      <w:pPr>
        <w:autoSpaceDE w:val="0"/>
        <w:autoSpaceDN w:val="0"/>
        <w:adjustRightInd w:val="0"/>
        <w:rPr>
          <w:rFonts w:ascii="Calibri" w:hAnsi="Calibri" w:cs="Verdana"/>
        </w:rPr>
      </w:pPr>
    </w:p>
    <w:sectPr w:rsidR="005F66D3" w:rsidRPr="004340B7">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EBF" w:rsidRDefault="00771EBF" w:rsidP="00864767">
      <w:r>
        <w:separator/>
      </w:r>
    </w:p>
  </w:endnote>
  <w:endnote w:type="continuationSeparator" w:id="0">
    <w:p w:rsidR="00771EBF" w:rsidRDefault="00771EBF" w:rsidP="0086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67" w:rsidRPr="00674859" w:rsidRDefault="00E4210A" w:rsidP="00674859">
    <w:pPr>
      <w:pStyle w:val="Pidipagina"/>
      <w:jc w:val="right"/>
      <w:rPr>
        <w:rFonts w:ascii="Trebuchet MS" w:hAnsi="Trebuchet MS"/>
        <w:sz w:val="20"/>
        <w:szCs w:val="20"/>
      </w:rPr>
    </w:pPr>
    <w:r>
      <w:rPr>
        <w:noProof/>
      </w:rPr>
      <w:drawing>
        <wp:inline distT="0" distB="0" distL="0" distR="0">
          <wp:extent cx="6115050" cy="857250"/>
          <wp:effectExtent l="0" t="0" r="0" b="0"/>
          <wp:docPr id="2" name="Immagine 2" descr="Intestaz bass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staz basso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57250"/>
                  </a:xfrm>
                  <a:prstGeom prst="rect">
                    <a:avLst/>
                  </a:prstGeom>
                  <a:noFill/>
                  <a:ln>
                    <a:noFill/>
                  </a:ln>
                </pic:spPr>
              </pic:pic>
            </a:graphicData>
          </a:graphic>
        </wp:inline>
      </w:drawing>
    </w:r>
    <w:r w:rsidR="00674859" w:rsidRPr="00674859">
      <w:rPr>
        <w:rFonts w:ascii="Trebuchet MS" w:hAnsi="Trebuchet MS"/>
        <w:sz w:val="20"/>
        <w:szCs w:val="20"/>
      </w:rPr>
      <w:fldChar w:fldCharType="begin"/>
    </w:r>
    <w:r w:rsidR="00674859" w:rsidRPr="00674859">
      <w:rPr>
        <w:rFonts w:ascii="Trebuchet MS" w:hAnsi="Trebuchet MS"/>
        <w:sz w:val="20"/>
        <w:szCs w:val="20"/>
      </w:rPr>
      <w:instrText xml:space="preserve"> PAGE   \* MERGEFORMAT </w:instrText>
    </w:r>
    <w:r w:rsidR="00674859" w:rsidRPr="00674859">
      <w:rPr>
        <w:rFonts w:ascii="Trebuchet MS" w:hAnsi="Trebuchet MS"/>
        <w:sz w:val="20"/>
        <w:szCs w:val="20"/>
      </w:rPr>
      <w:fldChar w:fldCharType="separate"/>
    </w:r>
    <w:r>
      <w:rPr>
        <w:rFonts w:ascii="Trebuchet MS" w:hAnsi="Trebuchet MS"/>
        <w:noProof/>
        <w:sz w:val="20"/>
        <w:szCs w:val="20"/>
      </w:rPr>
      <w:t>8</w:t>
    </w:r>
    <w:r w:rsidR="00674859" w:rsidRPr="00674859">
      <w:rPr>
        <w:rFonts w:ascii="Trebuchet MS" w:hAnsi="Trebuchet MS"/>
        <w:sz w:val="20"/>
        <w:szCs w:val="20"/>
      </w:rPr>
      <w:fldChar w:fldCharType="end"/>
    </w:r>
    <w:r w:rsidR="00674859" w:rsidRPr="00674859">
      <w:rPr>
        <w:rFonts w:ascii="Trebuchet MS" w:hAnsi="Trebuchet MS"/>
        <w:sz w:val="20"/>
        <w:szCs w:val="20"/>
      </w:rPr>
      <w:t>/</w:t>
    </w:r>
    <w:r w:rsidR="00674859" w:rsidRPr="00674859">
      <w:rPr>
        <w:rFonts w:ascii="Trebuchet MS" w:hAnsi="Trebuchet MS"/>
        <w:sz w:val="20"/>
        <w:szCs w:val="20"/>
      </w:rPr>
      <w:fldChar w:fldCharType="begin"/>
    </w:r>
    <w:r w:rsidR="00674859" w:rsidRPr="00674859">
      <w:rPr>
        <w:rFonts w:ascii="Trebuchet MS" w:hAnsi="Trebuchet MS"/>
        <w:sz w:val="20"/>
        <w:szCs w:val="20"/>
      </w:rPr>
      <w:instrText xml:space="preserve"> NUMPAGES   \* MERGEFORMAT </w:instrText>
    </w:r>
    <w:r w:rsidR="00674859" w:rsidRPr="00674859">
      <w:rPr>
        <w:rFonts w:ascii="Trebuchet MS" w:hAnsi="Trebuchet MS"/>
        <w:sz w:val="20"/>
        <w:szCs w:val="20"/>
      </w:rPr>
      <w:fldChar w:fldCharType="separate"/>
    </w:r>
    <w:r>
      <w:rPr>
        <w:rFonts w:ascii="Trebuchet MS" w:hAnsi="Trebuchet MS"/>
        <w:noProof/>
        <w:sz w:val="20"/>
        <w:szCs w:val="20"/>
      </w:rPr>
      <w:t>8</w:t>
    </w:r>
    <w:r w:rsidR="00674859" w:rsidRPr="00674859">
      <w:rPr>
        <w:rFonts w:ascii="Trebuchet MS" w:hAnsi="Trebuchet M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EBF" w:rsidRDefault="00771EBF" w:rsidP="00864767">
      <w:r>
        <w:separator/>
      </w:r>
    </w:p>
  </w:footnote>
  <w:footnote w:type="continuationSeparator" w:id="0">
    <w:p w:rsidR="00771EBF" w:rsidRDefault="00771EBF" w:rsidP="00864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67" w:rsidRPr="00DB2186" w:rsidRDefault="00E4210A" w:rsidP="00DB2186">
    <w:pPr>
      <w:pStyle w:val="Intestazione"/>
    </w:pPr>
    <w:r>
      <w:rPr>
        <w:noProof/>
      </w:rPr>
      <w:drawing>
        <wp:inline distT="0" distB="0" distL="0" distR="0">
          <wp:extent cx="6115050" cy="990600"/>
          <wp:effectExtent l="0" t="0" r="0" b="0"/>
          <wp:docPr id="1" name="Immagine 1" descr="iti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i col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92BBB"/>
    <w:multiLevelType w:val="hybridMultilevel"/>
    <w:tmpl w:val="A398769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6837FB"/>
    <w:multiLevelType w:val="hybridMultilevel"/>
    <w:tmpl w:val="D9E821A6"/>
    <w:lvl w:ilvl="0" w:tplc="B67C264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6F12AE3"/>
    <w:multiLevelType w:val="hybridMultilevel"/>
    <w:tmpl w:val="9570695A"/>
    <w:lvl w:ilvl="0" w:tplc="376A5B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EF5B49"/>
    <w:multiLevelType w:val="hybridMultilevel"/>
    <w:tmpl w:val="739A4B84"/>
    <w:lvl w:ilvl="0" w:tplc="F8E4E6CC">
      <w:start w:val="1"/>
      <w:numFmt w:val="bullet"/>
      <w:lvlText w:val="­"/>
      <w:lvlJc w:val="left"/>
      <w:pPr>
        <w:tabs>
          <w:tab w:val="num" w:pos="720"/>
        </w:tabs>
        <w:ind w:left="720" w:hanging="360"/>
      </w:pPr>
      <w:rPr>
        <w:rFonts w:ascii="Trebuchet MS" w:hAnsi="Trebuchet M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4543F9"/>
    <w:multiLevelType w:val="hybridMultilevel"/>
    <w:tmpl w:val="DA5C8E58"/>
    <w:lvl w:ilvl="0" w:tplc="04100005">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5" w15:restartNumberingAfterBreak="0">
    <w:nsid w:val="3059097A"/>
    <w:multiLevelType w:val="hybridMultilevel"/>
    <w:tmpl w:val="90744AE0"/>
    <w:lvl w:ilvl="0" w:tplc="6AEE84C8">
      <w:numFmt w:val="bullet"/>
      <w:lvlText w:val="•"/>
      <w:lvlJc w:val="left"/>
      <w:pPr>
        <w:ind w:left="1068" w:hanging="360"/>
      </w:pPr>
      <w:rPr>
        <w:rFonts w:ascii="Times New Roman" w:eastAsia="Times New Roman" w:hAnsi="Times New Roman" w:cs="Times New Roman" w:hint="default"/>
        <w:b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38DC04AA"/>
    <w:multiLevelType w:val="hybridMultilevel"/>
    <w:tmpl w:val="1E481C7A"/>
    <w:lvl w:ilvl="0" w:tplc="B67C2642">
      <w:numFmt w:val="bullet"/>
      <w:lvlText w:val="•"/>
      <w:lvlJc w:val="left"/>
      <w:pPr>
        <w:ind w:left="1440" w:hanging="360"/>
      </w:pPr>
      <w:rPr>
        <w:rFonts w:ascii="Times New Roman" w:eastAsia="Times New Roman" w:hAnsi="Times New Roman"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B7D607D"/>
    <w:multiLevelType w:val="hybridMultilevel"/>
    <w:tmpl w:val="D66A1F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2566A90"/>
    <w:multiLevelType w:val="hybridMultilevel"/>
    <w:tmpl w:val="C1EE53A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6E0F002B"/>
    <w:multiLevelType w:val="hybridMultilevel"/>
    <w:tmpl w:val="5F8E243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8"/>
  </w:num>
  <w:num w:numId="5">
    <w:abstractNumId w:val="6"/>
  </w:num>
  <w:num w:numId="6">
    <w:abstractNumId w:val="9"/>
  </w:num>
  <w:num w:numId="7">
    <w:abstractNumId w:val="0"/>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75"/>
    <w:rsid w:val="000A27FD"/>
    <w:rsid w:val="00112AF3"/>
    <w:rsid w:val="00134F45"/>
    <w:rsid w:val="001965F4"/>
    <w:rsid w:val="0020115A"/>
    <w:rsid w:val="00257CD9"/>
    <w:rsid w:val="00274B8C"/>
    <w:rsid w:val="0028459F"/>
    <w:rsid w:val="00285AA9"/>
    <w:rsid w:val="002B4101"/>
    <w:rsid w:val="00315ADF"/>
    <w:rsid w:val="003859C6"/>
    <w:rsid w:val="003867F0"/>
    <w:rsid w:val="003947EB"/>
    <w:rsid w:val="00424FB6"/>
    <w:rsid w:val="004340B7"/>
    <w:rsid w:val="004513E8"/>
    <w:rsid w:val="004D080F"/>
    <w:rsid w:val="00514801"/>
    <w:rsid w:val="005311C6"/>
    <w:rsid w:val="005C3550"/>
    <w:rsid w:val="005F66D3"/>
    <w:rsid w:val="00674859"/>
    <w:rsid w:val="00682A99"/>
    <w:rsid w:val="006B19F3"/>
    <w:rsid w:val="0072166D"/>
    <w:rsid w:val="00752FA9"/>
    <w:rsid w:val="00770EDE"/>
    <w:rsid w:val="00771EBF"/>
    <w:rsid w:val="007D59D5"/>
    <w:rsid w:val="007E654F"/>
    <w:rsid w:val="00864767"/>
    <w:rsid w:val="00896737"/>
    <w:rsid w:val="008C7FB7"/>
    <w:rsid w:val="008D5779"/>
    <w:rsid w:val="008F197B"/>
    <w:rsid w:val="009A195E"/>
    <w:rsid w:val="009A24D6"/>
    <w:rsid w:val="00A50E75"/>
    <w:rsid w:val="00A751A3"/>
    <w:rsid w:val="00BD2A32"/>
    <w:rsid w:val="00C10442"/>
    <w:rsid w:val="00C418E4"/>
    <w:rsid w:val="00C60721"/>
    <w:rsid w:val="00C77FD6"/>
    <w:rsid w:val="00D0684D"/>
    <w:rsid w:val="00D11F8C"/>
    <w:rsid w:val="00D61DB9"/>
    <w:rsid w:val="00D76C87"/>
    <w:rsid w:val="00DA68E3"/>
    <w:rsid w:val="00DB2186"/>
    <w:rsid w:val="00DE1961"/>
    <w:rsid w:val="00E41436"/>
    <w:rsid w:val="00E4210A"/>
    <w:rsid w:val="00E654E9"/>
    <w:rsid w:val="00E73948"/>
    <w:rsid w:val="00EC3E41"/>
    <w:rsid w:val="00ED22F9"/>
    <w:rsid w:val="00EF4F00"/>
    <w:rsid w:val="00F25204"/>
    <w:rsid w:val="00F413BF"/>
    <w:rsid w:val="00F56B36"/>
    <w:rsid w:val="00F91967"/>
    <w:rsid w:val="00FA0DFD"/>
    <w:rsid w:val="00FF4D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69452A-56A8-4F61-84AF-6DEDF5FA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aliases w:val=" Carattere Carattere"/>
    <w:link w:val="a"/>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a">
    <w:basedOn w:val="Normale"/>
    <w:link w:val="Carpredefinitoparagrafo"/>
    <w:rsid w:val="008C7FB7"/>
    <w:pPr>
      <w:ind w:left="567"/>
    </w:pPr>
    <w:rPr>
      <w:rFonts w:ascii="Arial" w:hAnsi="Arial"/>
    </w:rPr>
  </w:style>
  <w:style w:type="paragraph" w:styleId="Corpodeltesto3">
    <w:name w:val="Body Text 3"/>
    <w:basedOn w:val="Normale"/>
    <w:rsid w:val="008C7FB7"/>
    <w:pPr>
      <w:spacing w:after="120"/>
    </w:pPr>
    <w:rPr>
      <w:sz w:val="16"/>
      <w:szCs w:val="16"/>
    </w:rPr>
  </w:style>
  <w:style w:type="paragraph" w:customStyle="1" w:styleId="CT-Testo">
    <w:name w:val="CT - Testo"/>
    <w:basedOn w:val="Normale"/>
    <w:link w:val="CT-TestoCharChar"/>
    <w:rsid w:val="008C7FB7"/>
    <w:pPr>
      <w:overflowPunct w:val="0"/>
      <w:autoSpaceDE w:val="0"/>
      <w:autoSpaceDN w:val="0"/>
      <w:adjustRightInd w:val="0"/>
      <w:spacing w:before="120" w:after="120" w:line="240" w:lineRule="atLeast"/>
      <w:jc w:val="both"/>
      <w:textAlignment w:val="baseline"/>
    </w:pPr>
    <w:rPr>
      <w:rFonts w:ascii="Trebuchet MS" w:hAnsi="Trebuchet MS"/>
      <w:sz w:val="22"/>
    </w:rPr>
  </w:style>
  <w:style w:type="character" w:customStyle="1" w:styleId="CT-TestoCharChar">
    <w:name w:val="CT - Testo Char Char"/>
    <w:link w:val="CT-Testo"/>
    <w:rsid w:val="008C7FB7"/>
    <w:rPr>
      <w:rFonts w:ascii="Trebuchet MS" w:hAnsi="Trebuchet MS"/>
      <w:sz w:val="22"/>
      <w:szCs w:val="24"/>
      <w:lang w:val="it-IT" w:eastAsia="it-IT" w:bidi="ar-SA"/>
    </w:rPr>
  </w:style>
  <w:style w:type="table" w:styleId="Grigliatabella">
    <w:name w:val="Table Grid"/>
    <w:basedOn w:val="Tabellanormale"/>
    <w:rsid w:val="008C7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rsid w:val="007D59D5"/>
    <w:pPr>
      <w:spacing w:after="120" w:line="480" w:lineRule="auto"/>
      <w:ind w:left="283"/>
    </w:pPr>
  </w:style>
  <w:style w:type="paragraph" w:styleId="Intestazione">
    <w:name w:val="header"/>
    <w:basedOn w:val="Normale"/>
    <w:link w:val="IntestazioneCarattere"/>
    <w:uiPriority w:val="99"/>
    <w:rsid w:val="00864767"/>
    <w:pPr>
      <w:tabs>
        <w:tab w:val="center" w:pos="4819"/>
        <w:tab w:val="right" w:pos="9638"/>
      </w:tabs>
    </w:pPr>
  </w:style>
  <w:style w:type="character" w:customStyle="1" w:styleId="IntestazioneCarattere">
    <w:name w:val="Intestazione Carattere"/>
    <w:link w:val="Intestazione"/>
    <w:uiPriority w:val="99"/>
    <w:rsid w:val="00864767"/>
    <w:rPr>
      <w:sz w:val="24"/>
      <w:szCs w:val="24"/>
    </w:rPr>
  </w:style>
  <w:style w:type="paragraph" w:styleId="Pidipagina">
    <w:name w:val="footer"/>
    <w:basedOn w:val="Normale"/>
    <w:link w:val="PidipaginaCarattere"/>
    <w:rsid w:val="00864767"/>
    <w:pPr>
      <w:tabs>
        <w:tab w:val="center" w:pos="4819"/>
        <w:tab w:val="right" w:pos="9638"/>
      </w:tabs>
    </w:pPr>
  </w:style>
  <w:style w:type="character" w:customStyle="1" w:styleId="PidipaginaCarattere">
    <w:name w:val="Piè di pagina Carattere"/>
    <w:link w:val="Pidipagina"/>
    <w:rsid w:val="00864767"/>
    <w:rPr>
      <w:sz w:val="24"/>
      <w:szCs w:val="24"/>
    </w:rPr>
  </w:style>
  <w:style w:type="paragraph" w:styleId="Testofumetto">
    <w:name w:val="Balloon Text"/>
    <w:basedOn w:val="Normale"/>
    <w:link w:val="TestofumettoCarattere"/>
    <w:rsid w:val="00752FA9"/>
    <w:rPr>
      <w:rFonts w:ascii="Segoe UI" w:hAnsi="Segoe UI" w:cs="Segoe UI"/>
      <w:sz w:val="18"/>
      <w:szCs w:val="18"/>
    </w:rPr>
  </w:style>
  <w:style w:type="character" w:customStyle="1" w:styleId="TestofumettoCarattere">
    <w:name w:val="Testo fumetto Carattere"/>
    <w:link w:val="Testofumetto"/>
    <w:rsid w:val="00752F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2598</Words>
  <Characters>14809</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DOCUMENTO DI VALUTAZIONE DEI RISCHI STANDARD DA INTERFERENZE Art</vt:lpstr>
    </vt:vector>
  </TitlesOfParts>
  <Company>.</Company>
  <LinksUpToDate>false</LinksUpToDate>
  <CharactersWithSpaces>17373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DI VALUTAZIONE DEI RISCHI STANDARD DA INTERFERENZE Art</dc:title>
  <dc:subject/>
  <dc:creator>Diego Gambone</dc:creator>
  <cp:keywords/>
  <cp:lastModifiedBy>Diego Gambone</cp:lastModifiedBy>
  <cp:revision>2</cp:revision>
  <cp:lastPrinted>2016-08-08T20:03:00Z</cp:lastPrinted>
  <dcterms:created xsi:type="dcterms:W3CDTF">2016-10-12T11:11:00Z</dcterms:created>
  <dcterms:modified xsi:type="dcterms:W3CDTF">2016-10-12T11:11:00Z</dcterms:modified>
</cp:coreProperties>
</file>