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EF" w:rsidRPr="00713268" w:rsidRDefault="0081716A">
      <w:pPr>
        <w:pStyle w:val="Titolo3"/>
        <w:spacing w:before="0" w:after="0"/>
        <w:rPr>
          <w:sz w:val="22"/>
          <w:szCs w:val="22"/>
          <w:shd w:val="clear" w:color="auto" w:fill="FFFFFF"/>
        </w:rPr>
      </w:pPr>
      <w:bookmarkStart w:id="0" w:name="head0canvasize"/>
      <w:bookmarkStart w:id="1" w:name="parent_element80b0bbf14e655"/>
      <w:bookmarkStart w:id="2" w:name="preview_contc5063e015092f"/>
      <w:bookmarkEnd w:id="0"/>
      <w:bookmarkEnd w:id="1"/>
      <w:bookmarkEnd w:id="2"/>
      <w:r w:rsidRPr="00713268">
        <w:rPr>
          <w:sz w:val="22"/>
          <w:szCs w:val="22"/>
          <w:shd w:val="clear" w:color="auto" w:fill="FFFFFF"/>
        </w:rPr>
        <w:t>ALLEGATO B) “</w:t>
      </w:r>
      <w:proofErr w:type="spellStart"/>
      <w:r w:rsidRPr="00713268">
        <w:rPr>
          <w:sz w:val="22"/>
          <w:szCs w:val="22"/>
          <w:shd w:val="clear" w:color="auto" w:fill="FFFFFF"/>
        </w:rPr>
        <w:t>Scheda</w:t>
      </w:r>
      <w:proofErr w:type="spellEnd"/>
      <w:r w:rsidRPr="0071326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sz w:val="22"/>
          <w:szCs w:val="22"/>
          <w:shd w:val="clear" w:color="auto" w:fill="FFFFFF"/>
        </w:rPr>
        <w:t>autovalutazione</w:t>
      </w:r>
      <w:proofErr w:type="spellEnd"/>
      <w:r w:rsidRPr="00713268">
        <w:rPr>
          <w:sz w:val="22"/>
          <w:szCs w:val="22"/>
          <w:shd w:val="clear" w:color="auto" w:fill="FFFFFF"/>
        </w:rPr>
        <w:t>”</w:t>
      </w:r>
    </w:p>
    <w:p w:rsidR="006F2DEF" w:rsidRPr="00713268" w:rsidRDefault="0081716A">
      <w:pPr>
        <w:pStyle w:val="Corpotesto"/>
        <w:spacing w:after="0"/>
        <w:jc w:val="both"/>
        <w:rPr>
          <w:sz w:val="22"/>
          <w:szCs w:val="22"/>
        </w:rPr>
      </w:pPr>
      <w:r w:rsidRPr="00713268">
        <w:rPr>
          <w:rStyle w:val="StrongEmphasis"/>
          <w:color w:val="000000"/>
          <w:sz w:val="22"/>
          <w:szCs w:val="22"/>
          <w:shd w:val="clear" w:color="auto" w:fill="FFFFFF"/>
        </w:rPr>
        <w:br/>
      </w:r>
      <w:proofErr w:type="spellStart"/>
      <w:r w:rsidRPr="00713268">
        <w:rPr>
          <w:rStyle w:val="StrongEmphasis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13268">
        <w:rPr>
          <w:rStyle w:val="StrongEmphasis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713268">
        <w:rPr>
          <w:rStyle w:val="StrongEmphasis"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713268">
        <w:rPr>
          <w:rStyle w:val="StrongEmphasis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13268">
        <w:rPr>
          <w:rStyle w:val="StrongEmphasis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713268">
        <w:rPr>
          <w:rStyle w:val="StrongEmphasi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Interna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di n. </w:t>
      </w:r>
      <w:bookmarkStart w:id="3" w:name="x_857435890114363393"/>
      <w:bookmarkEnd w:id="3"/>
      <w:r w:rsidR="00AB0DB9">
        <w:rPr>
          <w:rStyle w:val="StrongEmphasis"/>
          <w:sz w:val="22"/>
          <w:szCs w:val="22"/>
          <w:shd w:val="clear" w:color="auto" w:fill="FFFFFF"/>
        </w:rPr>
        <w:t>1</w:t>
      </w:r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Docent</w:t>
      </w:r>
      <w:r w:rsidR="00AB0DB9">
        <w:rPr>
          <w:rStyle w:val="StrongEmphasis"/>
          <w:sz w:val="22"/>
          <w:szCs w:val="22"/>
          <w:shd w:val="clear" w:color="auto" w:fill="FFFFFF"/>
        </w:rPr>
        <w:t>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Tutor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espert</w:t>
      </w:r>
      <w:r w:rsidR="00AB0DB9">
        <w:rPr>
          <w:rStyle w:val="StrongEmphasis"/>
          <w:sz w:val="22"/>
          <w:szCs w:val="22"/>
          <w:shd w:val="clear" w:color="auto" w:fill="FFFFFF"/>
        </w:rPr>
        <w:t>o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intern</w:t>
      </w:r>
      <w:r w:rsidR="00AB0DB9">
        <w:rPr>
          <w:rStyle w:val="StrongEmphasis"/>
          <w:sz w:val="22"/>
          <w:szCs w:val="22"/>
          <w:shd w:val="clear" w:color="auto" w:fill="FFFFFF"/>
        </w:rPr>
        <w:t>o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per la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costituzione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della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Comunità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di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pratiche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per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l’apprendimento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per la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programmazione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,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realizzazione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e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documentazione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delle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attività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relative ai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Percorsi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didattici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e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Laboratori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di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formazione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sul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campo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finanziati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nell’ambito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delle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StrongEmphasis"/>
          <w:sz w:val="22"/>
          <w:szCs w:val="22"/>
          <w:shd w:val="clear" w:color="auto" w:fill="FFFFFF"/>
        </w:rPr>
        <w:t>azioni</w:t>
      </w:r>
      <w:proofErr w:type="spellEnd"/>
      <w:r w:rsidRPr="00713268">
        <w:rPr>
          <w:rStyle w:val="StrongEmphasis"/>
          <w:sz w:val="22"/>
          <w:szCs w:val="22"/>
          <w:shd w:val="clear" w:color="auto" w:fill="FFFFFF"/>
        </w:rPr>
        <w:t xml:space="preserve"> per la</w:t>
      </w:r>
      <w:r w:rsidRPr="00713268">
        <w:rPr>
          <w:rStyle w:val="Enfasicorsivo"/>
          <w:sz w:val="22"/>
          <w:szCs w:val="22"/>
          <w:shd w:val="clear" w:color="auto" w:fill="FFFFFF"/>
        </w:rPr>
        <w:t xml:space="preserve"> “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Formazione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del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personale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scolastico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per la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transizione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digitale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>"</w:t>
      </w:r>
      <w:r w:rsidRPr="00713268">
        <w:rPr>
          <w:rStyle w:val="Enfasicorsivo"/>
          <w:color w:val="000000"/>
          <w:sz w:val="22"/>
          <w:szCs w:val="22"/>
          <w:shd w:val="clear" w:color="auto" w:fill="FFFFFF"/>
        </w:rPr>
        <w:t xml:space="preserve"> </w:t>
      </w:r>
      <w:r w:rsidR="00442C0F" w:rsidRPr="00442C0F">
        <w:rPr>
          <w:rStyle w:val="Enfasicorsivo"/>
          <w:color w:val="000000"/>
          <w:sz w:val="22"/>
          <w:szCs w:val="22"/>
          <w:shd w:val="clear" w:color="auto" w:fill="FFFFFF"/>
        </w:rPr>
        <w:t>Prot. 0004017/U del 24/06/2024</w:t>
      </w:r>
      <w:bookmarkStart w:id="4" w:name="_GoBack"/>
      <w:bookmarkEnd w:id="4"/>
    </w:p>
    <w:p w:rsidR="006F2DEF" w:rsidRPr="00713268" w:rsidRDefault="0081716A">
      <w:pPr>
        <w:pStyle w:val="Corpotesto"/>
        <w:spacing w:after="0"/>
        <w:jc w:val="both"/>
        <w:rPr>
          <w:sz w:val="22"/>
          <w:szCs w:val="22"/>
        </w:rPr>
      </w:pPr>
      <w:bookmarkStart w:id="5" w:name="parent_element09262e42cd801"/>
      <w:bookmarkStart w:id="6" w:name="preview_conta8f041b945ef9"/>
      <w:bookmarkEnd w:id="5"/>
      <w:bookmarkEnd w:id="6"/>
      <w:r w:rsidRPr="00713268">
        <w:rPr>
          <w:sz w:val="22"/>
          <w:szCs w:val="22"/>
          <w:shd w:val="clear" w:color="auto" w:fill="FFFFFF"/>
        </w:rPr>
        <w:br/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Avviso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Pubblico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bookmarkStart w:id="7" w:name="x_810391079912013825"/>
      <w:bookmarkEnd w:id="7"/>
      <w:r w:rsidRPr="00713268">
        <w:rPr>
          <w:rStyle w:val="Enfasicorsivo"/>
          <w:sz w:val="22"/>
          <w:szCs w:val="22"/>
          <w:shd w:val="clear" w:color="auto" w:fill="FFFFFF"/>
        </w:rPr>
        <w:t xml:space="preserve">D.M. 66/2023 - PNRR -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Missione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4 –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Istruzione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e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Ricerca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–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Componente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1 –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Potenziamento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dell’offerta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dei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servizi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all’istruzione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: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dagli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asili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nido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all’Università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-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Investimento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2.1 “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Didattica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digitale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integrata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e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formazione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alla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transizione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digitale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per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il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personale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scolastico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” del Piano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nazionale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di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ripresa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e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resilienza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,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finanziato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dall’Unione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rStyle w:val="Enfasicorsivo"/>
          <w:sz w:val="22"/>
          <w:szCs w:val="22"/>
          <w:shd w:val="clear" w:color="auto" w:fill="FFFFFF"/>
        </w:rPr>
        <w:t>europea</w:t>
      </w:r>
      <w:proofErr w:type="spellEnd"/>
      <w:r w:rsidRPr="00713268">
        <w:rPr>
          <w:rStyle w:val="Enfasicorsivo"/>
          <w:sz w:val="22"/>
          <w:szCs w:val="22"/>
          <w:shd w:val="clear" w:color="auto" w:fill="FFFFFF"/>
        </w:rPr>
        <w:t xml:space="preserve"> – Next Generation EU</w:t>
      </w:r>
      <w:r w:rsidRPr="00713268">
        <w:rPr>
          <w:sz w:val="22"/>
          <w:szCs w:val="22"/>
          <w:shd w:val="clear" w:color="auto" w:fill="FFFFFF"/>
        </w:rPr>
        <w:t xml:space="preserve"> </w:t>
      </w:r>
      <w:r w:rsidRPr="00713268">
        <w:rPr>
          <w:rStyle w:val="Enfasicorsivo"/>
          <w:color w:val="000000"/>
          <w:sz w:val="22"/>
          <w:szCs w:val="22"/>
          <w:shd w:val="clear" w:color="auto" w:fill="FFFFFF"/>
        </w:rPr>
        <w:t xml:space="preserve">- CUP: </w:t>
      </w:r>
      <w:bookmarkStart w:id="8" w:name="x_682218675259473921"/>
      <w:bookmarkEnd w:id="8"/>
      <w:r w:rsidRPr="00713268">
        <w:rPr>
          <w:rStyle w:val="Enfasicorsivo"/>
          <w:sz w:val="22"/>
          <w:szCs w:val="22"/>
          <w:shd w:val="clear" w:color="auto" w:fill="FFFFFF"/>
        </w:rPr>
        <w:t>J44D23003190006</w:t>
      </w:r>
    </w:p>
    <w:p w:rsidR="006F2DEF" w:rsidRPr="00713268" w:rsidRDefault="0081716A">
      <w:pPr>
        <w:pStyle w:val="Corpotesto"/>
        <w:spacing w:after="0"/>
        <w:rPr>
          <w:sz w:val="22"/>
          <w:szCs w:val="22"/>
          <w:shd w:val="clear" w:color="auto" w:fill="FFFFFF"/>
        </w:rPr>
      </w:pPr>
      <w:r w:rsidRPr="00713268">
        <w:rPr>
          <w:sz w:val="22"/>
          <w:szCs w:val="22"/>
          <w:shd w:val="clear" w:color="auto" w:fill="FFFFFF"/>
        </w:rPr>
        <w:br/>
      </w:r>
      <w:proofErr w:type="spellStart"/>
      <w:r w:rsidRPr="00713268">
        <w:rPr>
          <w:sz w:val="22"/>
          <w:szCs w:val="22"/>
          <w:shd w:val="clear" w:color="auto" w:fill="FFFFFF"/>
        </w:rPr>
        <w:t>Titolo</w:t>
      </w:r>
      <w:proofErr w:type="spellEnd"/>
      <w:r w:rsidRPr="0071326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sz w:val="22"/>
          <w:szCs w:val="22"/>
          <w:shd w:val="clear" w:color="auto" w:fill="FFFFFF"/>
        </w:rPr>
        <w:t>progetto</w:t>
      </w:r>
      <w:proofErr w:type="spellEnd"/>
      <w:r w:rsidRPr="00713268">
        <w:rPr>
          <w:sz w:val="22"/>
          <w:szCs w:val="22"/>
          <w:shd w:val="clear" w:color="auto" w:fill="FFFFFF"/>
        </w:rPr>
        <w:t xml:space="preserve">: </w:t>
      </w:r>
      <w:bookmarkStart w:id="9" w:name="x_682218676201717761"/>
      <w:bookmarkEnd w:id="9"/>
      <w:r w:rsidRPr="00713268">
        <w:rPr>
          <w:sz w:val="22"/>
          <w:szCs w:val="22"/>
          <w:shd w:val="clear" w:color="auto" w:fill="FFFFFF"/>
        </w:rPr>
        <w:t>Dida Form 24</w:t>
      </w:r>
    </w:p>
    <w:p w:rsidR="006F2DEF" w:rsidRDefault="0081716A">
      <w:pPr>
        <w:pStyle w:val="Corpotesto"/>
        <w:spacing w:after="0"/>
        <w:rPr>
          <w:sz w:val="22"/>
          <w:szCs w:val="22"/>
          <w:shd w:val="clear" w:color="auto" w:fill="FFFFFF"/>
        </w:rPr>
      </w:pPr>
      <w:proofErr w:type="spellStart"/>
      <w:r w:rsidRPr="00713268">
        <w:rPr>
          <w:sz w:val="22"/>
          <w:szCs w:val="22"/>
          <w:shd w:val="clear" w:color="auto" w:fill="FFFFFF"/>
        </w:rPr>
        <w:t>Codice</w:t>
      </w:r>
      <w:proofErr w:type="spellEnd"/>
      <w:r w:rsidRPr="0071326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713268">
        <w:rPr>
          <w:sz w:val="22"/>
          <w:szCs w:val="22"/>
          <w:shd w:val="clear" w:color="auto" w:fill="FFFFFF"/>
        </w:rPr>
        <w:t>progetto</w:t>
      </w:r>
      <w:proofErr w:type="spellEnd"/>
      <w:r w:rsidRPr="00713268">
        <w:rPr>
          <w:sz w:val="22"/>
          <w:szCs w:val="22"/>
          <w:shd w:val="clear" w:color="auto" w:fill="FFFFFF"/>
        </w:rPr>
        <w:t xml:space="preserve">: </w:t>
      </w:r>
      <w:bookmarkStart w:id="10" w:name="x_682218676170391553"/>
      <w:bookmarkEnd w:id="10"/>
      <w:r w:rsidRPr="00713268">
        <w:rPr>
          <w:sz w:val="22"/>
          <w:szCs w:val="22"/>
          <w:shd w:val="clear" w:color="auto" w:fill="FFFFFF"/>
        </w:rPr>
        <w:t>M4C1I2.1-2023-1222-P-37485</w:t>
      </w:r>
    </w:p>
    <w:p w:rsidR="00CA3C2A" w:rsidRPr="00713268" w:rsidRDefault="00CA3C2A">
      <w:pPr>
        <w:pStyle w:val="Corpotesto"/>
        <w:spacing w:after="0"/>
        <w:rPr>
          <w:sz w:val="22"/>
          <w:szCs w:val="22"/>
          <w:shd w:val="clear" w:color="auto" w:fill="FFFFFF"/>
        </w:rPr>
      </w:pPr>
    </w:p>
    <w:p w:rsidR="006F2DEF" w:rsidRDefault="0081716A">
      <w:pPr>
        <w:pStyle w:val="Titolo3"/>
        <w:spacing w:before="0" w:after="0"/>
        <w:jc w:val="center"/>
        <w:rPr>
          <w:rStyle w:val="StrongEmphasis"/>
          <w:b/>
          <w:sz w:val="22"/>
          <w:szCs w:val="22"/>
          <w:shd w:val="clear" w:color="auto" w:fill="FFFFFF"/>
        </w:rPr>
      </w:pPr>
      <w:bookmarkStart w:id="11" w:name="head1canvasize"/>
      <w:bookmarkStart w:id="12" w:name="parent_elemente943912d9549f"/>
      <w:bookmarkStart w:id="13" w:name="preview_contc6e2c63bf4bdf"/>
      <w:bookmarkEnd w:id="11"/>
      <w:bookmarkEnd w:id="12"/>
      <w:bookmarkEnd w:id="13"/>
      <w:r w:rsidRPr="00713268">
        <w:rPr>
          <w:rStyle w:val="StrongEmphasis"/>
          <w:b/>
          <w:sz w:val="22"/>
          <w:szCs w:val="22"/>
          <w:shd w:val="clear" w:color="auto" w:fill="FFFFFF"/>
        </w:rPr>
        <w:t>TABELLA DEI TITOLI DA VALUTARE</w:t>
      </w:r>
    </w:p>
    <w:p w:rsidR="00CA3C2A" w:rsidRPr="00CA3C2A" w:rsidRDefault="00CA3C2A" w:rsidP="00CA3C2A">
      <w:pPr>
        <w:pStyle w:val="Corpotesto"/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418"/>
        <w:gridCol w:w="4686"/>
        <w:gridCol w:w="3252"/>
        <w:gridCol w:w="2559"/>
      </w:tblGrid>
      <w:tr w:rsidR="0098252D" w:rsidTr="00CA3C2A">
        <w:trPr>
          <w:jc w:val="center"/>
        </w:trPr>
        <w:tc>
          <w:tcPr>
            <w:tcW w:w="5104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325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ASSEGNATO</w:t>
            </w:r>
          </w:p>
        </w:tc>
        <w:tc>
          <w:tcPr>
            <w:tcW w:w="255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CANDIDATO</w:t>
            </w: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lavorative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collaborazioni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documentate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coerenti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il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profilo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8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Avere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ricoperto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il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ruolo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Animatore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Digitale</w:t>
            </w:r>
            <w:proofErr w:type="spellEnd"/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A.S.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25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documentate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docenza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extrascolastiche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istituzioni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scolastiche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su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tematiche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coerenti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il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profilo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richiesto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Partecipazione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Corsi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Formazione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almeno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15 ore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su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tematiche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coerenti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il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profilo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richiesto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corso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di  4</w:t>
            </w:r>
            <w:proofErr w:type="gram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Dottorato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ricercar in area Stem </w:t>
            </w:r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Certificazioni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informatiche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(ECDL, Microsoft, Cisco, ECDL, EIPASS, </w:t>
            </w:r>
            <w:r w:rsidRPr="00CA3C2A">
              <w:rPr>
                <w:rFonts w:eastAsia="Liberation Serif" w:cs="Liberation Serif"/>
                <w:i/>
                <w:color w:val="000000"/>
                <w:sz w:val="22"/>
                <w:szCs w:val="22"/>
              </w:rPr>
              <w:t>etc</w:t>
            </w: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.) o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Attestati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formazione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inerenti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ai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Certificazioni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linguistiche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documentate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Livello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B1 o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superiore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conseguite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presso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Enti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Istituti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certificatori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accreditati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certificazione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5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686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Docenti</w:t>
            </w:r>
            <w:proofErr w:type="spellEnd"/>
            <w:r w:rsid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r</w:t>
            </w: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esponsabili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della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formazione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Istituto</w:t>
            </w:r>
            <w:proofErr w:type="spellEnd"/>
          </w:p>
        </w:tc>
        <w:tc>
          <w:tcPr>
            <w:tcW w:w="3252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ogni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esperienza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documentata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massimo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di 10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  <w:tr w:rsidR="0098252D" w:rsidTr="00CA3C2A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b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b/>
                <w:color w:val="000000"/>
                <w:sz w:val="22"/>
                <w:szCs w:val="22"/>
              </w:rPr>
            </w:pP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Esperienza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ufficio</w:t>
            </w:r>
            <w:proofErr w:type="spellEnd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tecnico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a.s.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sino</w:t>
            </w:r>
            <w:proofErr w:type="spellEnd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 xml:space="preserve"> ad un Massimo di 8 </w:t>
            </w:r>
            <w:proofErr w:type="spellStart"/>
            <w:r w:rsidRPr="00CA3C2A">
              <w:rPr>
                <w:rFonts w:eastAsia="Liberation Serif" w:cs="Liberation Serif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808080"/>
              <w:bottom w:val="single" w:sz="6" w:space="0" w:color="808080"/>
              <w:right w:val="single" w:sz="6" w:space="0" w:color="808080"/>
            </w:tcBorders>
          </w:tcPr>
          <w:p w:rsidR="0098252D" w:rsidRPr="00CA3C2A" w:rsidRDefault="0098252D" w:rsidP="0098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</w:tbl>
    <w:p w:rsidR="0081716A" w:rsidRDefault="0081716A">
      <w:pPr>
        <w:pStyle w:val="Corpotesto"/>
        <w:spacing w:after="0"/>
        <w:rPr>
          <w:sz w:val="22"/>
          <w:szCs w:val="22"/>
          <w:shd w:val="clear" w:color="auto" w:fill="FFFFFF"/>
        </w:rPr>
      </w:pPr>
    </w:p>
    <w:p w:rsidR="006F2DEF" w:rsidRPr="00713268" w:rsidRDefault="0081716A">
      <w:pPr>
        <w:pStyle w:val="Corpotesto"/>
        <w:spacing w:after="0"/>
        <w:rPr>
          <w:sz w:val="22"/>
          <w:szCs w:val="22"/>
          <w:shd w:val="clear" w:color="auto" w:fill="FFFFFF"/>
        </w:rPr>
      </w:pPr>
      <w:r w:rsidRPr="00713268">
        <w:rPr>
          <w:sz w:val="22"/>
          <w:szCs w:val="22"/>
          <w:shd w:val="clear" w:color="auto" w:fill="FFFFFF"/>
        </w:rPr>
        <w:br/>
      </w:r>
      <w:proofErr w:type="spellStart"/>
      <w:r w:rsidRPr="00713268">
        <w:rPr>
          <w:sz w:val="22"/>
          <w:szCs w:val="22"/>
          <w:shd w:val="clear" w:color="auto" w:fill="FFFFFF"/>
        </w:rPr>
        <w:t>Luogo</w:t>
      </w:r>
      <w:proofErr w:type="spellEnd"/>
      <w:r w:rsidRPr="00713268">
        <w:rPr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713268">
        <w:rPr>
          <w:sz w:val="22"/>
          <w:szCs w:val="22"/>
          <w:shd w:val="clear" w:color="auto" w:fill="FFFFFF"/>
        </w:rPr>
        <w:t>_ ,</w:t>
      </w:r>
      <w:proofErr w:type="gramEnd"/>
      <w:r w:rsidRPr="00713268">
        <w:rPr>
          <w:sz w:val="22"/>
          <w:szCs w:val="22"/>
          <w:shd w:val="clear" w:color="auto" w:fill="FFFFFF"/>
        </w:rPr>
        <w:t xml:space="preserve"> data __________</w:t>
      </w:r>
    </w:p>
    <w:p w:rsidR="0081716A" w:rsidRDefault="0081716A">
      <w:pPr>
        <w:pStyle w:val="Corpotesto"/>
        <w:spacing w:after="0"/>
        <w:jc w:val="right"/>
        <w:rPr>
          <w:sz w:val="22"/>
          <w:szCs w:val="22"/>
          <w:shd w:val="clear" w:color="auto" w:fill="FFFFFF"/>
        </w:rPr>
      </w:pPr>
    </w:p>
    <w:p w:rsidR="006F2DEF" w:rsidRPr="00713268" w:rsidRDefault="0081716A">
      <w:pPr>
        <w:pStyle w:val="Corpotesto"/>
        <w:spacing w:after="0"/>
        <w:jc w:val="right"/>
        <w:rPr>
          <w:sz w:val="22"/>
          <w:szCs w:val="22"/>
          <w:shd w:val="clear" w:color="auto" w:fill="FFFFFF"/>
        </w:rPr>
      </w:pPr>
      <w:r w:rsidRPr="00713268">
        <w:rPr>
          <w:sz w:val="22"/>
          <w:szCs w:val="22"/>
          <w:shd w:val="clear" w:color="auto" w:fill="FFFFFF"/>
        </w:rPr>
        <w:br/>
      </w:r>
      <w:proofErr w:type="spellStart"/>
      <w:r w:rsidRPr="00713268">
        <w:rPr>
          <w:color w:val="000000"/>
          <w:sz w:val="22"/>
          <w:szCs w:val="22"/>
          <w:shd w:val="clear" w:color="auto" w:fill="FFFFFF"/>
        </w:rPr>
        <w:t>Firma</w:t>
      </w:r>
      <w:proofErr w:type="spellEnd"/>
      <w:r w:rsidRPr="00713268">
        <w:rPr>
          <w:color w:val="000000"/>
          <w:sz w:val="22"/>
          <w:szCs w:val="22"/>
          <w:shd w:val="clear" w:color="auto" w:fill="FFFFFF"/>
        </w:rPr>
        <w:t xml:space="preserve"> ________________________________________________________</w:t>
      </w:r>
    </w:p>
    <w:sectPr w:rsidR="006F2DEF" w:rsidRPr="0071326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EF"/>
    <w:rsid w:val="00442C0F"/>
    <w:rsid w:val="005C7DFC"/>
    <w:rsid w:val="006F2DEF"/>
    <w:rsid w:val="00713268"/>
    <w:rsid w:val="0081716A"/>
    <w:rsid w:val="0098252D"/>
    <w:rsid w:val="00AB0DB9"/>
    <w:rsid w:val="00C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CECC2-7128-4ED9-BF9F-6CBE6A77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7</cp:revision>
  <dcterms:created xsi:type="dcterms:W3CDTF">2024-04-04T08:21:00Z</dcterms:created>
  <dcterms:modified xsi:type="dcterms:W3CDTF">2024-06-24T06:29:00Z</dcterms:modified>
  <dc:language>en-US</dc:language>
</cp:coreProperties>
</file>